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B5477" w:rsidRDefault="00EB5477" w:rsidP="00EB5477">
      <w:pPr>
        <w:snapToGrid w:val="0"/>
        <w:jc w:val="center"/>
        <w:rPr>
          <w:rFonts w:ascii="方正小标宋简体" w:eastAsia="方正小标宋简体"/>
          <w:color w:val="000000"/>
          <w:sz w:val="40"/>
          <w:szCs w:val="40"/>
        </w:rPr>
      </w:pPr>
      <w:r>
        <w:rPr>
          <w:rFonts w:ascii="方正小标宋简体" w:eastAsia="方正小标宋简体" w:hint="eastAsia"/>
          <w:color w:val="000000"/>
          <w:sz w:val="40"/>
          <w:szCs w:val="40"/>
        </w:rPr>
        <w:t>2020年度郴州市第一人民医院整体支出</w:t>
      </w:r>
    </w:p>
    <w:p w:rsidR="00EB5477" w:rsidRDefault="00EB5477" w:rsidP="00EB5477">
      <w:pPr>
        <w:snapToGrid w:val="0"/>
        <w:jc w:val="center"/>
        <w:rPr>
          <w:rFonts w:ascii="方正小标宋简体" w:eastAsia="方正小标宋简体"/>
          <w:color w:val="000000"/>
          <w:sz w:val="40"/>
          <w:szCs w:val="40"/>
        </w:rPr>
      </w:pPr>
      <w:r>
        <w:rPr>
          <w:rFonts w:ascii="方正小标宋简体" w:eastAsia="方正小标宋简体" w:hint="eastAsia"/>
          <w:color w:val="000000"/>
          <w:sz w:val="40"/>
          <w:szCs w:val="40"/>
        </w:rPr>
        <w:t>绩效自评报告</w:t>
      </w:r>
    </w:p>
    <w:p w:rsidR="00EB5477" w:rsidRDefault="00EB5477" w:rsidP="00EB5477">
      <w:pPr>
        <w:rPr>
          <w:rFonts w:ascii="楷体_GB2312" w:eastAsia="楷体_GB2312"/>
          <w:b/>
          <w:color w:val="000000"/>
          <w:sz w:val="32"/>
          <w:szCs w:val="32"/>
        </w:rPr>
      </w:pPr>
    </w:p>
    <w:p w:rsidR="00EB5477" w:rsidRDefault="00EB5477" w:rsidP="00EB5477">
      <w:pPr>
        <w:rPr>
          <w:rFonts w:ascii="楷体_GB2312" w:eastAsia="楷体_GB2312"/>
          <w:b/>
          <w:color w:val="000000"/>
          <w:sz w:val="32"/>
          <w:szCs w:val="32"/>
        </w:rPr>
      </w:pPr>
    </w:p>
    <w:p w:rsidR="00EB5477" w:rsidRDefault="00EB5477" w:rsidP="00EB5477">
      <w:pPr>
        <w:rPr>
          <w:rFonts w:ascii="楷体_GB2312" w:eastAsia="楷体_GB2312"/>
          <w:b/>
          <w:color w:val="000000"/>
          <w:sz w:val="32"/>
          <w:szCs w:val="32"/>
        </w:rPr>
      </w:pPr>
    </w:p>
    <w:p w:rsidR="00EB5477" w:rsidRDefault="00EB5477" w:rsidP="00EB5477">
      <w:pPr>
        <w:rPr>
          <w:rFonts w:ascii="楷体_GB2312" w:eastAsia="楷体_GB2312"/>
          <w:b/>
          <w:color w:val="000000"/>
          <w:sz w:val="32"/>
          <w:szCs w:val="32"/>
        </w:rPr>
      </w:pPr>
    </w:p>
    <w:p w:rsidR="00EB5477" w:rsidRDefault="00EB5477" w:rsidP="00EB5477">
      <w:pPr>
        <w:rPr>
          <w:rFonts w:ascii="楷体_GB2312" w:eastAsia="楷体_GB2312"/>
          <w:b/>
          <w:color w:val="000000"/>
          <w:sz w:val="32"/>
          <w:szCs w:val="32"/>
        </w:rPr>
      </w:pPr>
    </w:p>
    <w:p w:rsidR="00EB5477" w:rsidRDefault="00EB5477" w:rsidP="00EB5477">
      <w:pPr>
        <w:rPr>
          <w:rFonts w:ascii="楷体_GB2312" w:eastAsia="楷体_GB2312"/>
          <w:b/>
          <w:color w:val="000000"/>
          <w:sz w:val="32"/>
          <w:szCs w:val="32"/>
        </w:rPr>
      </w:pPr>
    </w:p>
    <w:p w:rsidR="00EB5477" w:rsidRDefault="00EB5477" w:rsidP="00EB5477">
      <w:pPr>
        <w:rPr>
          <w:rFonts w:ascii="楷体_GB2312" w:eastAsia="楷体_GB2312"/>
          <w:b/>
          <w:color w:val="000000"/>
          <w:sz w:val="32"/>
          <w:szCs w:val="32"/>
        </w:rPr>
      </w:pPr>
    </w:p>
    <w:p w:rsidR="00EB5477" w:rsidRDefault="00EB5477" w:rsidP="00EB5477">
      <w:pPr>
        <w:rPr>
          <w:rFonts w:ascii="楷体_GB2312" w:eastAsia="楷体_GB2312"/>
          <w:b/>
          <w:color w:val="000000"/>
          <w:sz w:val="32"/>
          <w:szCs w:val="32"/>
        </w:rPr>
      </w:pPr>
    </w:p>
    <w:p w:rsidR="00EB5477" w:rsidRDefault="00EB5477" w:rsidP="00EB5477">
      <w:pPr>
        <w:rPr>
          <w:rFonts w:ascii="楷体_GB2312" w:eastAsia="楷体_GB2312"/>
          <w:b/>
          <w:color w:val="000000"/>
          <w:sz w:val="32"/>
          <w:szCs w:val="32"/>
        </w:rPr>
      </w:pPr>
    </w:p>
    <w:p w:rsidR="00EB5477" w:rsidRDefault="00EB5477" w:rsidP="00EB5477">
      <w:pPr>
        <w:rPr>
          <w:rFonts w:ascii="楷体_GB2312" w:eastAsia="楷体_GB2312"/>
          <w:b/>
          <w:color w:val="000000"/>
          <w:sz w:val="32"/>
          <w:szCs w:val="32"/>
        </w:rPr>
      </w:pPr>
    </w:p>
    <w:p w:rsidR="00EB5477" w:rsidRDefault="00EB5477" w:rsidP="00EB5477">
      <w:pPr>
        <w:rPr>
          <w:rFonts w:ascii="楷体_GB2312" w:eastAsia="楷体_GB2312"/>
          <w:b/>
          <w:color w:val="000000"/>
          <w:sz w:val="32"/>
          <w:szCs w:val="32"/>
        </w:rPr>
      </w:pPr>
    </w:p>
    <w:p w:rsidR="00EB5477" w:rsidRDefault="00EB5477" w:rsidP="00EB5477">
      <w:pPr>
        <w:rPr>
          <w:rFonts w:ascii="楷体_GB2312" w:eastAsia="楷体_GB2312"/>
          <w:b/>
          <w:color w:val="000000"/>
          <w:sz w:val="32"/>
          <w:szCs w:val="32"/>
        </w:rPr>
      </w:pPr>
    </w:p>
    <w:p w:rsidR="00EB5477" w:rsidRDefault="00EB5477" w:rsidP="00EB5477">
      <w:pPr>
        <w:rPr>
          <w:rFonts w:eastAsia="黑体"/>
          <w:color w:val="000000"/>
          <w:sz w:val="32"/>
          <w:szCs w:val="32"/>
        </w:rPr>
      </w:pPr>
    </w:p>
    <w:p w:rsidR="00EB5477" w:rsidRDefault="00EB5477" w:rsidP="00EB5477">
      <w:pPr>
        <w:jc w:val="center"/>
        <w:rPr>
          <w:rFonts w:eastAsia="黑体"/>
          <w:color w:val="000000"/>
          <w:sz w:val="32"/>
          <w:szCs w:val="32"/>
        </w:rPr>
      </w:pPr>
    </w:p>
    <w:p w:rsidR="00EB5477" w:rsidRDefault="00EB5477" w:rsidP="00EB5477">
      <w:pPr>
        <w:jc w:val="center"/>
        <w:rPr>
          <w:rFonts w:eastAsia="黑体"/>
          <w:color w:val="000000"/>
          <w:sz w:val="32"/>
          <w:szCs w:val="32"/>
        </w:rPr>
      </w:pPr>
    </w:p>
    <w:p w:rsidR="00EB5477" w:rsidRDefault="00EB5477" w:rsidP="00EB5477">
      <w:pPr>
        <w:ind w:firstLineChars="200" w:firstLine="880"/>
        <w:jc w:val="center"/>
        <w:rPr>
          <w:rFonts w:eastAsia="黑体"/>
          <w:color w:val="000000"/>
          <w:sz w:val="44"/>
          <w:szCs w:val="44"/>
        </w:rPr>
      </w:pPr>
    </w:p>
    <w:p w:rsidR="00EB5477" w:rsidRDefault="00EB5477" w:rsidP="00EB5477">
      <w:pPr>
        <w:ind w:firstLineChars="200" w:firstLine="880"/>
        <w:jc w:val="center"/>
        <w:rPr>
          <w:rFonts w:eastAsia="黑体"/>
          <w:color w:val="000000"/>
          <w:sz w:val="44"/>
          <w:szCs w:val="44"/>
        </w:rPr>
      </w:pPr>
    </w:p>
    <w:p w:rsidR="00EB5477" w:rsidRDefault="00EB5477" w:rsidP="00EB5477">
      <w:pPr>
        <w:ind w:firstLineChars="200" w:firstLine="880"/>
        <w:jc w:val="center"/>
        <w:rPr>
          <w:rFonts w:eastAsia="黑体"/>
          <w:color w:val="000000"/>
          <w:sz w:val="44"/>
          <w:szCs w:val="44"/>
        </w:rPr>
      </w:pPr>
    </w:p>
    <w:p w:rsidR="00EB5477" w:rsidRDefault="00EB5477" w:rsidP="00EB5477">
      <w:pPr>
        <w:ind w:firstLineChars="200" w:firstLine="720"/>
        <w:jc w:val="center"/>
        <w:rPr>
          <w:rFonts w:eastAsia="黑体"/>
          <w:color w:val="000000"/>
          <w:sz w:val="36"/>
          <w:szCs w:val="36"/>
        </w:rPr>
      </w:pPr>
      <w:r>
        <w:rPr>
          <w:rFonts w:eastAsia="黑体"/>
          <w:color w:val="000000"/>
          <w:sz w:val="36"/>
          <w:szCs w:val="36"/>
        </w:rPr>
        <w:t>单位名称（盖章）：</w:t>
      </w:r>
    </w:p>
    <w:p w:rsidR="00EB5477" w:rsidRDefault="00EB5477" w:rsidP="00EB5477">
      <w:pPr>
        <w:spacing w:line="600" w:lineRule="exact"/>
        <w:rPr>
          <w:rFonts w:eastAsia="楷体_GB2312"/>
          <w:b/>
          <w:color w:val="000000"/>
          <w:sz w:val="30"/>
          <w:szCs w:val="30"/>
        </w:rPr>
      </w:pPr>
    </w:p>
    <w:p w:rsidR="00EB5477" w:rsidRDefault="00EB5477" w:rsidP="00EB5477">
      <w:pPr>
        <w:shd w:val="clear" w:color="auto" w:fill="FFFFFF"/>
        <w:spacing w:line="580" w:lineRule="exact"/>
        <w:ind w:firstLine="640"/>
        <w:rPr>
          <w:rFonts w:eastAsia="黑体"/>
          <w:spacing w:val="-2"/>
          <w:sz w:val="30"/>
          <w:szCs w:val="30"/>
        </w:rPr>
      </w:pPr>
      <w:r>
        <w:rPr>
          <w:rFonts w:eastAsia="黑体"/>
          <w:spacing w:val="-2"/>
          <w:sz w:val="30"/>
          <w:szCs w:val="30"/>
        </w:rPr>
        <w:lastRenderedPageBreak/>
        <w:t>一、部门概况</w:t>
      </w:r>
    </w:p>
    <w:p w:rsidR="00EB5477" w:rsidRDefault="00EB5477" w:rsidP="00EB5477">
      <w:pPr>
        <w:shd w:val="clear" w:color="auto" w:fill="FFFFFF"/>
        <w:spacing w:line="580" w:lineRule="exact"/>
        <w:ind w:firstLine="640"/>
        <w:rPr>
          <w:rFonts w:eastAsia="仿宋_GB2312"/>
          <w:spacing w:val="-2"/>
          <w:sz w:val="30"/>
          <w:szCs w:val="30"/>
        </w:rPr>
      </w:pPr>
      <w:r>
        <w:rPr>
          <w:rFonts w:eastAsia="仿宋_GB2312"/>
          <w:spacing w:val="-2"/>
          <w:sz w:val="30"/>
          <w:szCs w:val="30"/>
        </w:rPr>
        <w:t>（一）部门基本情况</w:t>
      </w:r>
    </w:p>
    <w:p w:rsidR="00EB5477" w:rsidRPr="00EB7A8E" w:rsidRDefault="00EB5477" w:rsidP="00EB5477">
      <w:pPr>
        <w:shd w:val="clear" w:color="auto" w:fill="FFFFFF"/>
        <w:spacing w:line="580" w:lineRule="exact"/>
        <w:ind w:firstLine="640"/>
        <w:rPr>
          <w:rFonts w:eastAsia="仿宋_GB2312"/>
          <w:spacing w:val="-2"/>
          <w:sz w:val="30"/>
          <w:szCs w:val="30"/>
        </w:rPr>
      </w:pPr>
      <w:r w:rsidRPr="00EB7A8E">
        <w:rPr>
          <w:rFonts w:eastAsia="仿宋_GB2312" w:hint="eastAsia"/>
          <w:spacing w:val="-2"/>
          <w:sz w:val="30"/>
          <w:szCs w:val="30"/>
        </w:rPr>
        <w:t>郴州市第一人民医院创立于</w:t>
      </w:r>
      <w:r w:rsidRPr="00EB7A8E">
        <w:rPr>
          <w:rFonts w:eastAsia="仿宋_GB2312" w:hint="eastAsia"/>
          <w:spacing w:val="-2"/>
          <w:sz w:val="30"/>
          <w:szCs w:val="30"/>
        </w:rPr>
        <w:t>1907</w:t>
      </w:r>
      <w:r w:rsidRPr="00EB7A8E">
        <w:rPr>
          <w:rFonts w:eastAsia="仿宋_GB2312" w:hint="eastAsia"/>
          <w:spacing w:val="-2"/>
          <w:sz w:val="30"/>
          <w:szCs w:val="30"/>
        </w:rPr>
        <w:t>年，是一所具有</w:t>
      </w:r>
      <w:r w:rsidRPr="00EB7A8E">
        <w:rPr>
          <w:rFonts w:eastAsia="仿宋_GB2312" w:hint="eastAsia"/>
          <w:spacing w:val="-2"/>
          <w:sz w:val="30"/>
          <w:szCs w:val="30"/>
        </w:rPr>
        <w:t>114</w:t>
      </w:r>
      <w:r w:rsidRPr="00EB7A8E">
        <w:rPr>
          <w:rFonts w:eastAsia="仿宋_GB2312" w:hint="eastAsia"/>
          <w:spacing w:val="-2"/>
          <w:sz w:val="30"/>
          <w:szCs w:val="30"/>
        </w:rPr>
        <w:t>年历史的集医疗急救、科研教学、康复保健为一体的国家三级甲等综合医院。医院建筑面积</w:t>
      </w:r>
      <w:r w:rsidRPr="00EB7A8E">
        <w:rPr>
          <w:rFonts w:eastAsia="仿宋_GB2312" w:hint="eastAsia"/>
          <w:spacing w:val="-2"/>
          <w:sz w:val="30"/>
          <w:szCs w:val="30"/>
        </w:rPr>
        <w:t>6</w:t>
      </w:r>
      <w:r>
        <w:rPr>
          <w:rFonts w:eastAsia="仿宋_GB2312" w:hint="eastAsia"/>
          <w:spacing w:val="-2"/>
          <w:sz w:val="30"/>
          <w:szCs w:val="30"/>
        </w:rPr>
        <w:t>1.28</w:t>
      </w:r>
      <w:r w:rsidRPr="00EB7A8E">
        <w:rPr>
          <w:rFonts w:eastAsia="仿宋_GB2312" w:hint="eastAsia"/>
          <w:spacing w:val="-2"/>
          <w:sz w:val="30"/>
          <w:szCs w:val="30"/>
        </w:rPr>
        <w:t>万</w:t>
      </w:r>
      <w:r w:rsidRPr="00EB7A8E">
        <w:rPr>
          <w:rFonts w:eastAsia="仿宋_GB2312" w:hint="eastAsia"/>
          <w:spacing w:val="-2"/>
          <w:sz w:val="30"/>
          <w:szCs w:val="30"/>
        </w:rPr>
        <w:t>m2</w:t>
      </w:r>
      <w:r w:rsidRPr="00EB7A8E">
        <w:rPr>
          <w:rFonts w:eastAsia="仿宋_GB2312" w:hint="eastAsia"/>
          <w:spacing w:val="-2"/>
          <w:sz w:val="30"/>
          <w:szCs w:val="30"/>
        </w:rPr>
        <w:t>；实际开放床位</w:t>
      </w:r>
      <w:r w:rsidRPr="00EB7A8E">
        <w:rPr>
          <w:rFonts w:eastAsia="仿宋_GB2312" w:hint="eastAsia"/>
          <w:spacing w:val="-2"/>
          <w:sz w:val="30"/>
          <w:szCs w:val="30"/>
        </w:rPr>
        <w:t>42</w:t>
      </w:r>
      <w:r>
        <w:rPr>
          <w:rFonts w:eastAsia="仿宋_GB2312" w:hint="eastAsia"/>
          <w:spacing w:val="-2"/>
          <w:sz w:val="30"/>
          <w:szCs w:val="30"/>
        </w:rPr>
        <w:t>63</w:t>
      </w:r>
      <w:r w:rsidRPr="00EB7A8E">
        <w:rPr>
          <w:rFonts w:eastAsia="仿宋_GB2312" w:hint="eastAsia"/>
          <w:spacing w:val="-2"/>
          <w:sz w:val="30"/>
          <w:szCs w:val="30"/>
        </w:rPr>
        <w:t>张；设</w:t>
      </w:r>
      <w:r w:rsidRPr="00EB7A8E">
        <w:rPr>
          <w:rFonts w:eastAsia="仿宋_GB2312" w:hint="eastAsia"/>
          <w:spacing w:val="-2"/>
          <w:sz w:val="30"/>
          <w:szCs w:val="30"/>
        </w:rPr>
        <w:t>122</w:t>
      </w:r>
      <w:r w:rsidRPr="00EB7A8E">
        <w:rPr>
          <w:rFonts w:eastAsia="仿宋_GB2312" w:hint="eastAsia"/>
          <w:spacing w:val="-2"/>
          <w:sz w:val="30"/>
          <w:szCs w:val="30"/>
        </w:rPr>
        <w:t>个临床科室、</w:t>
      </w:r>
      <w:r w:rsidRPr="00EB7A8E">
        <w:rPr>
          <w:rFonts w:eastAsia="仿宋_GB2312" w:hint="eastAsia"/>
          <w:spacing w:val="-2"/>
          <w:sz w:val="30"/>
          <w:szCs w:val="30"/>
        </w:rPr>
        <w:t>11</w:t>
      </w:r>
      <w:r w:rsidRPr="00EB7A8E">
        <w:rPr>
          <w:rFonts w:eastAsia="仿宋_GB2312" w:hint="eastAsia"/>
          <w:spacing w:val="-2"/>
          <w:sz w:val="30"/>
          <w:szCs w:val="30"/>
        </w:rPr>
        <w:t>个医技中心；现有在职职工</w:t>
      </w:r>
      <w:r w:rsidRPr="00EB7A8E">
        <w:rPr>
          <w:rFonts w:eastAsia="仿宋_GB2312" w:hint="eastAsia"/>
          <w:spacing w:val="-2"/>
          <w:sz w:val="30"/>
          <w:szCs w:val="30"/>
        </w:rPr>
        <w:t>3871</w:t>
      </w:r>
      <w:r w:rsidRPr="00EB7A8E">
        <w:rPr>
          <w:rFonts w:eastAsia="仿宋_GB2312" w:hint="eastAsia"/>
          <w:spacing w:val="-2"/>
          <w:sz w:val="30"/>
          <w:szCs w:val="30"/>
        </w:rPr>
        <w:t>人，其中高级职称专家</w:t>
      </w:r>
      <w:r w:rsidRPr="00EB7A8E">
        <w:rPr>
          <w:rFonts w:eastAsia="仿宋_GB2312" w:hint="eastAsia"/>
          <w:spacing w:val="-2"/>
          <w:sz w:val="30"/>
          <w:szCs w:val="30"/>
        </w:rPr>
        <w:t>1021</w:t>
      </w:r>
      <w:r w:rsidRPr="00EB7A8E">
        <w:rPr>
          <w:rFonts w:eastAsia="仿宋_GB2312" w:hint="eastAsia"/>
          <w:spacing w:val="-2"/>
          <w:sz w:val="30"/>
          <w:szCs w:val="30"/>
        </w:rPr>
        <w:t>人（正高</w:t>
      </w:r>
      <w:r w:rsidRPr="00EB7A8E">
        <w:rPr>
          <w:rFonts w:eastAsia="仿宋_GB2312" w:hint="eastAsia"/>
          <w:spacing w:val="-2"/>
          <w:sz w:val="30"/>
          <w:szCs w:val="30"/>
        </w:rPr>
        <w:t>248</w:t>
      </w:r>
      <w:r w:rsidRPr="00EB7A8E">
        <w:rPr>
          <w:rFonts w:eastAsia="仿宋_GB2312" w:hint="eastAsia"/>
          <w:spacing w:val="-2"/>
          <w:sz w:val="30"/>
          <w:szCs w:val="30"/>
        </w:rPr>
        <w:t>人，副高</w:t>
      </w:r>
      <w:r w:rsidRPr="00EB7A8E">
        <w:rPr>
          <w:rFonts w:eastAsia="仿宋_GB2312" w:hint="eastAsia"/>
          <w:spacing w:val="-2"/>
          <w:sz w:val="30"/>
          <w:szCs w:val="30"/>
        </w:rPr>
        <w:t>773</w:t>
      </w:r>
      <w:r w:rsidRPr="00EB7A8E">
        <w:rPr>
          <w:rFonts w:eastAsia="仿宋_GB2312" w:hint="eastAsia"/>
          <w:spacing w:val="-2"/>
          <w:sz w:val="30"/>
          <w:szCs w:val="30"/>
        </w:rPr>
        <w:t>人），博士生导师</w:t>
      </w:r>
      <w:r w:rsidRPr="00EB7A8E">
        <w:rPr>
          <w:rFonts w:eastAsia="仿宋_GB2312" w:hint="eastAsia"/>
          <w:spacing w:val="-2"/>
          <w:sz w:val="30"/>
          <w:szCs w:val="30"/>
        </w:rPr>
        <w:t>1</w:t>
      </w:r>
      <w:r w:rsidRPr="00EB7A8E">
        <w:rPr>
          <w:rFonts w:eastAsia="仿宋_GB2312" w:hint="eastAsia"/>
          <w:spacing w:val="-2"/>
          <w:sz w:val="30"/>
          <w:szCs w:val="30"/>
        </w:rPr>
        <w:t>人，硕士研究生导师</w:t>
      </w:r>
      <w:r w:rsidRPr="00EB7A8E">
        <w:rPr>
          <w:rFonts w:eastAsia="仿宋_GB2312" w:hint="eastAsia"/>
          <w:spacing w:val="-2"/>
          <w:sz w:val="30"/>
          <w:szCs w:val="30"/>
        </w:rPr>
        <w:t>45</w:t>
      </w:r>
      <w:r w:rsidRPr="00EB7A8E">
        <w:rPr>
          <w:rFonts w:eastAsia="仿宋_GB2312" w:hint="eastAsia"/>
          <w:spacing w:val="-2"/>
          <w:sz w:val="30"/>
          <w:szCs w:val="30"/>
        </w:rPr>
        <w:t>人，医学博士</w:t>
      </w:r>
      <w:r w:rsidRPr="00EB7A8E">
        <w:rPr>
          <w:rFonts w:eastAsia="仿宋_GB2312" w:hint="eastAsia"/>
          <w:spacing w:val="-2"/>
          <w:sz w:val="30"/>
          <w:szCs w:val="30"/>
        </w:rPr>
        <w:t>59</w:t>
      </w:r>
      <w:r w:rsidRPr="00EB7A8E">
        <w:rPr>
          <w:rFonts w:eastAsia="仿宋_GB2312" w:hint="eastAsia"/>
          <w:spacing w:val="-2"/>
          <w:sz w:val="30"/>
          <w:szCs w:val="30"/>
        </w:rPr>
        <w:t>人，医学硕士</w:t>
      </w:r>
      <w:r w:rsidRPr="00EB7A8E">
        <w:rPr>
          <w:rFonts w:eastAsia="仿宋_GB2312" w:hint="eastAsia"/>
          <w:spacing w:val="-2"/>
          <w:sz w:val="30"/>
          <w:szCs w:val="30"/>
        </w:rPr>
        <w:t>766</w:t>
      </w:r>
      <w:r w:rsidRPr="00EB7A8E">
        <w:rPr>
          <w:rFonts w:eastAsia="仿宋_GB2312" w:hint="eastAsia"/>
          <w:spacing w:val="-2"/>
          <w:sz w:val="30"/>
          <w:szCs w:val="30"/>
        </w:rPr>
        <w:t>人。目前医院拥有湖南省“</w:t>
      </w:r>
      <w:r w:rsidRPr="00EB7A8E">
        <w:rPr>
          <w:rFonts w:eastAsia="仿宋_GB2312" w:hint="eastAsia"/>
          <w:spacing w:val="-2"/>
          <w:sz w:val="30"/>
          <w:szCs w:val="30"/>
        </w:rPr>
        <w:t>121</w:t>
      </w:r>
      <w:r w:rsidRPr="00EB7A8E">
        <w:rPr>
          <w:rFonts w:eastAsia="仿宋_GB2312" w:hint="eastAsia"/>
          <w:spacing w:val="-2"/>
          <w:sz w:val="30"/>
          <w:szCs w:val="30"/>
        </w:rPr>
        <w:t>”人才工程</w:t>
      </w:r>
      <w:r w:rsidRPr="00EB7A8E">
        <w:rPr>
          <w:rFonts w:eastAsia="仿宋_GB2312" w:hint="eastAsia"/>
          <w:spacing w:val="-2"/>
          <w:sz w:val="30"/>
          <w:szCs w:val="30"/>
        </w:rPr>
        <w:t>5</w:t>
      </w:r>
      <w:r w:rsidRPr="00EB7A8E">
        <w:rPr>
          <w:rFonts w:eastAsia="仿宋_GB2312" w:hint="eastAsia"/>
          <w:spacing w:val="-2"/>
          <w:sz w:val="30"/>
          <w:szCs w:val="30"/>
        </w:rPr>
        <w:t>人，湖南省</w:t>
      </w:r>
      <w:r w:rsidRPr="00EB7A8E">
        <w:rPr>
          <w:rFonts w:eastAsia="仿宋_GB2312" w:hint="eastAsia"/>
          <w:spacing w:val="-2"/>
          <w:sz w:val="30"/>
          <w:szCs w:val="30"/>
        </w:rPr>
        <w:t>225</w:t>
      </w:r>
      <w:r w:rsidRPr="00EB7A8E">
        <w:rPr>
          <w:rFonts w:eastAsia="仿宋_GB2312" w:hint="eastAsia"/>
          <w:spacing w:val="-2"/>
          <w:sz w:val="30"/>
          <w:szCs w:val="30"/>
        </w:rPr>
        <w:t>卫生人才工程</w:t>
      </w:r>
      <w:r w:rsidRPr="00EB7A8E">
        <w:rPr>
          <w:rFonts w:eastAsia="仿宋_GB2312" w:hint="eastAsia"/>
          <w:spacing w:val="-2"/>
          <w:sz w:val="30"/>
          <w:szCs w:val="30"/>
        </w:rPr>
        <w:t>1</w:t>
      </w:r>
      <w:r w:rsidRPr="00EB7A8E">
        <w:rPr>
          <w:rFonts w:eastAsia="仿宋_GB2312" w:hint="eastAsia"/>
          <w:spacing w:val="-2"/>
          <w:sz w:val="30"/>
          <w:szCs w:val="30"/>
        </w:rPr>
        <w:t>人，享受国务院特殊津贴专家</w:t>
      </w:r>
      <w:r w:rsidRPr="00EB7A8E">
        <w:rPr>
          <w:rFonts w:eastAsia="仿宋_GB2312" w:hint="eastAsia"/>
          <w:spacing w:val="-2"/>
          <w:sz w:val="30"/>
          <w:szCs w:val="30"/>
        </w:rPr>
        <w:t>4</w:t>
      </w:r>
      <w:r w:rsidRPr="00EB7A8E">
        <w:rPr>
          <w:rFonts w:eastAsia="仿宋_GB2312" w:hint="eastAsia"/>
          <w:spacing w:val="-2"/>
          <w:sz w:val="30"/>
          <w:szCs w:val="30"/>
        </w:rPr>
        <w:t>人。</w:t>
      </w:r>
      <w:r>
        <w:rPr>
          <w:rFonts w:eastAsia="仿宋_GB2312" w:hint="eastAsia"/>
          <w:spacing w:val="-2"/>
          <w:sz w:val="30"/>
          <w:szCs w:val="30"/>
        </w:rPr>
        <w:t>2020</w:t>
      </w:r>
      <w:r w:rsidRPr="00EB7A8E">
        <w:rPr>
          <w:rFonts w:eastAsia="仿宋_GB2312" w:hint="eastAsia"/>
          <w:spacing w:val="-2"/>
          <w:sz w:val="30"/>
          <w:szCs w:val="30"/>
        </w:rPr>
        <w:t>年全院门诊业务量</w:t>
      </w:r>
      <w:r>
        <w:rPr>
          <w:rFonts w:eastAsia="仿宋_GB2312" w:hint="eastAsia"/>
          <w:spacing w:val="-2"/>
          <w:sz w:val="30"/>
          <w:szCs w:val="30"/>
        </w:rPr>
        <w:t>213</w:t>
      </w:r>
      <w:r w:rsidRPr="00EB7A8E">
        <w:rPr>
          <w:rFonts w:eastAsia="仿宋_GB2312" w:hint="eastAsia"/>
          <w:spacing w:val="-2"/>
          <w:sz w:val="30"/>
          <w:szCs w:val="30"/>
        </w:rPr>
        <w:t>万人次，出院病人</w:t>
      </w:r>
      <w:r>
        <w:rPr>
          <w:rFonts w:eastAsia="仿宋_GB2312" w:hint="eastAsia"/>
          <w:spacing w:val="-2"/>
          <w:sz w:val="30"/>
          <w:szCs w:val="30"/>
        </w:rPr>
        <w:t>13.06</w:t>
      </w:r>
      <w:r w:rsidRPr="00EB7A8E">
        <w:rPr>
          <w:rFonts w:eastAsia="仿宋_GB2312" w:hint="eastAsia"/>
          <w:spacing w:val="-2"/>
          <w:sz w:val="30"/>
          <w:szCs w:val="30"/>
        </w:rPr>
        <w:t>万人次。医院现有省级临床重点专科建设项目</w:t>
      </w:r>
      <w:r w:rsidRPr="00EB7A8E">
        <w:rPr>
          <w:rFonts w:eastAsia="仿宋_GB2312" w:hint="eastAsia"/>
          <w:spacing w:val="-2"/>
          <w:sz w:val="30"/>
          <w:szCs w:val="30"/>
        </w:rPr>
        <w:t>11</w:t>
      </w:r>
      <w:r w:rsidRPr="00EB7A8E">
        <w:rPr>
          <w:rFonts w:eastAsia="仿宋_GB2312" w:hint="eastAsia"/>
          <w:spacing w:val="-2"/>
          <w:sz w:val="30"/>
          <w:szCs w:val="30"/>
        </w:rPr>
        <w:t>个，市级重点专科</w:t>
      </w:r>
      <w:r w:rsidRPr="00EB7A8E">
        <w:rPr>
          <w:rFonts w:eastAsia="仿宋_GB2312" w:hint="eastAsia"/>
          <w:spacing w:val="-2"/>
          <w:sz w:val="30"/>
          <w:szCs w:val="30"/>
        </w:rPr>
        <w:t>26</w:t>
      </w:r>
      <w:r w:rsidRPr="00EB7A8E">
        <w:rPr>
          <w:rFonts w:eastAsia="仿宋_GB2312" w:hint="eastAsia"/>
          <w:spacing w:val="-2"/>
          <w:sz w:val="30"/>
          <w:szCs w:val="30"/>
        </w:rPr>
        <w:t>个，市级重点专科建设项目</w:t>
      </w:r>
      <w:r w:rsidRPr="00EB7A8E">
        <w:rPr>
          <w:rFonts w:eastAsia="仿宋_GB2312" w:hint="eastAsia"/>
          <w:spacing w:val="-2"/>
          <w:sz w:val="30"/>
          <w:szCs w:val="30"/>
        </w:rPr>
        <w:t>3</w:t>
      </w:r>
      <w:r w:rsidRPr="00EB7A8E">
        <w:rPr>
          <w:rFonts w:eastAsia="仿宋_GB2312" w:hint="eastAsia"/>
          <w:spacing w:val="-2"/>
          <w:sz w:val="30"/>
          <w:szCs w:val="30"/>
        </w:rPr>
        <w:t>个，国家级技术研发中心</w:t>
      </w:r>
      <w:r w:rsidRPr="00EB7A8E">
        <w:rPr>
          <w:rFonts w:eastAsia="仿宋_GB2312" w:hint="eastAsia"/>
          <w:spacing w:val="-2"/>
          <w:sz w:val="30"/>
          <w:szCs w:val="30"/>
        </w:rPr>
        <w:t>1</w:t>
      </w:r>
      <w:r w:rsidRPr="00EB7A8E">
        <w:rPr>
          <w:rFonts w:eastAsia="仿宋_GB2312" w:hint="eastAsia"/>
          <w:spacing w:val="-2"/>
          <w:sz w:val="30"/>
          <w:szCs w:val="30"/>
        </w:rPr>
        <w:t>个，省级技术研发中心</w:t>
      </w:r>
      <w:r w:rsidRPr="00EB7A8E">
        <w:rPr>
          <w:rFonts w:eastAsia="仿宋_GB2312" w:hint="eastAsia"/>
          <w:spacing w:val="-2"/>
          <w:sz w:val="30"/>
          <w:szCs w:val="30"/>
        </w:rPr>
        <w:t>2</w:t>
      </w:r>
      <w:r w:rsidRPr="00EB7A8E">
        <w:rPr>
          <w:rFonts w:eastAsia="仿宋_GB2312" w:hint="eastAsia"/>
          <w:spacing w:val="-2"/>
          <w:sz w:val="30"/>
          <w:szCs w:val="30"/>
        </w:rPr>
        <w:t>个，市级技术研发中心</w:t>
      </w:r>
      <w:r w:rsidRPr="00EB7A8E">
        <w:rPr>
          <w:rFonts w:eastAsia="仿宋_GB2312" w:hint="eastAsia"/>
          <w:spacing w:val="-2"/>
          <w:sz w:val="30"/>
          <w:szCs w:val="30"/>
        </w:rPr>
        <w:t>12</w:t>
      </w:r>
      <w:r w:rsidRPr="00EB7A8E">
        <w:rPr>
          <w:rFonts w:eastAsia="仿宋_GB2312" w:hint="eastAsia"/>
          <w:spacing w:val="-2"/>
          <w:sz w:val="30"/>
          <w:szCs w:val="30"/>
        </w:rPr>
        <w:t>个。有</w:t>
      </w:r>
      <w:r w:rsidRPr="00EB7A8E">
        <w:rPr>
          <w:rFonts w:eastAsia="仿宋_GB2312" w:hint="eastAsia"/>
          <w:spacing w:val="-2"/>
          <w:sz w:val="30"/>
          <w:szCs w:val="30"/>
        </w:rPr>
        <w:t>14</w:t>
      </w:r>
      <w:r w:rsidRPr="00EB7A8E">
        <w:rPr>
          <w:rFonts w:eastAsia="仿宋_GB2312" w:hint="eastAsia"/>
          <w:spacing w:val="-2"/>
          <w:sz w:val="30"/>
          <w:szCs w:val="30"/>
        </w:rPr>
        <w:t>个专业获得国家食品药品管理局的药物临床试验资格认定。</w:t>
      </w:r>
      <w:r w:rsidRPr="00EB7A8E">
        <w:rPr>
          <w:rFonts w:eastAsia="仿宋_GB2312" w:hint="eastAsia"/>
          <w:spacing w:val="-2"/>
          <w:sz w:val="30"/>
          <w:szCs w:val="30"/>
        </w:rPr>
        <w:br/>
        <w:t>       </w:t>
      </w:r>
      <w:r w:rsidRPr="00EB7A8E">
        <w:rPr>
          <w:rFonts w:eastAsia="仿宋_GB2312" w:hint="eastAsia"/>
          <w:spacing w:val="-2"/>
          <w:sz w:val="30"/>
          <w:szCs w:val="30"/>
        </w:rPr>
        <w:t>近</w:t>
      </w:r>
      <w:r w:rsidRPr="00EB7A8E">
        <w:rPr>
          <w:rFonts w:eastAsia="仿宋_GB2312" w:hint="eastAsia"/>
          <w:spacing w:val="-2"/>
          <w:sz w:val="30"/>
          <w:szCs w:val="30"/>
        </w:rPr>
        <w:t>5</w:t>
      </w:r>
      <w:r w:rsidRPr="00EB7A8E">
        <w:rPr>
          <w:rFonts w:eastAsia="仿宋_GB2312" w:hint="eastAsia"/>
          <w:spacing w:val="-2"/>
          <w:sz w:val="30"/>
          <w:szCs w:val="30"/>
        </w:rPr>
        <w:t>年来，医院先后参与了国家科技支撑计划重大项目、国家卫计委专项课题、美国疾病预防控制中心全球多中心项目等国际国家重大项目，主持国家自然科学基金</w:t>
      </w:r>
      <w:r w:rsidRPr="00EB7A8E">
        <w:rPr>
          <w:rFonts w:eastAsia="仿宋_GB2312" w:hint="eastAsia"/>
          <w:spacing w:val="-2"/>
          <w:sz w:val="30"/>
          <w:szCs w:val="30"/>
        </w:rPr>
        <w:t>12</w:t>
      </w:r>
      <w:r w:rsidRPr="00EB7A8E">
        <w:rPr>
          <w:rFonts w:eastAsia="仿宋_GB2312" w:hint="eastAsia"/>
          <w:spacing w:val="-2"/>
          <w:sz w:val="30"/>
          <w:szCs w:val="30"/>
        </w:rPr>
        <w:t>项、中国博士后基金</w:t>
      </w:r>
      <w:r w:rsidRPr="00EB7A8E">
        <w:rPr>
          <w:rFonts w:eastAsia="仿宋_GB2312" w:hint="eastAsia"/>
          <w:spacing w:val="-2"/>
          <w:sz w:val="30"/>
          <w:szCs w:val="30"/>
        </w:rPr>
        <w:t>2</w:t>
      </w:r>
      <w:r w:rsidRPr="00EB7A8E">
        <w:rPr>
          <w:rFonts w:eastAsia="仿宋_GB2312" w:hint="eastAsia"/>
          <w:spacing w:val="-2"/>
          <w:sz w:val="30"/>
          <w:szCs w:val="30"/>
        </w:rPr>
        <w:t>项，主持省自然科学基金、省科技计划项目、省卫计委、省教育厅等省级课题</w:t>
      </w:r>
      <w:r w:rsidRPr="00EB7A8E">
        <w:rPr>
          <w:rFonts w:eastAsia="仿宋_GB2312" w:hint="eastAsia"/>
          <w:spacing w:val="-2"/>
          <w:sz w:val="30"/>
          <w:szCs w:val="30"/>
        </w:rPr>
        <w:t>47</w:t>
      </w:r>
      <w:r w:rsidRPr="00EB7A8E">
        <w:rPr>
          <w:rFonts w:eastAsia="仿宋_GB2312" w:hint="eastAsia"/>
          <w:spacing w:val="-2"/>
          <w:sz w:val="30"/>
          <w:szCs w:val="30"/>
        </w:rPr>
        <w:t>项；获各级科技进步奖</w:t>
      </w:r>
      <w:r w:rsidRPr="00EB7A8E">
        <w:rPr>
          <w:rFonts w:eastAsia="仿宋_GB2312" w:hint="eastAsia"/>
          <w:spacing w:val="-2"/>
          <w:sz w:val="30"/>
          <w:szCs w:val="30"/>
        </w:rPr>
        <w:t>20</w:t>
      </w:r>
      <w:r w:rsidRPr="00EB7A8E">
        <w:rPr>
          <w:rFonts w:eastAsia="仿宋_GB2312" w:hint="eastAsia"/>
          <w:spacing w:val="-2"/>
          <w:sz w:val="30"/>
          <w:szCs w:val="30"/>
        </w:rPr>
        <w:t>余项；发表论文</w:t>
      </w:r>
      <w:r w:rsidRPr="00EB7A8E">
        <w:rPr>
          <w:rFonts w:eastAsia="仿宋_GB2312" w:hint="eastAsia"/>
          <w:spacing w:val="-2"/>
          <w:sz w:val="30"/>
          <w:szCs w:val="30"/>
        </w:rPr>
        <w:t>3907</w:t>
      </w:r>
      <w:r w:rsidRPr="00EB7A8E">
        <w:rPr>
          <w:rFonts w:eastAsia="仿宋_GB2312" w:hint="eastAsia"/>
          <w:spacing w:val="-2"/>
          <w:sz w:val="30"/>
          <w:szCs w:val="30"/>
        </w:rPr>
        <w:t>篇，其中</w:t>
      </w:r>
      <w:proofErr w:type="spellStart"/>
      <w:r w:rsidRPr="00EB7A8E">
        <w:rPr>
          <w:rFonts w:eastAsia="仿宋_GB2312" w:hint="eastAsia"/>
          <w:spacing w:val="-2"/>
          <w:sz w:val="30"/>
          <w:szCs w:val="30"/>
        </w:rPr>
        <w:t>sci</w:t>
      </w:r>
      <w:proofErr w:type="spellEnd"/>
      <w:r w:rsidRPr="00EB7A8E">
        <w:rPr>
          <w:rFonts w:eastAsia="仿宋_GB2312" w:hint="eastAsia"/>
          <w:spacing w:val="-2"/>
          <w:sz w:val="30"/>
          <w:szCs w:val="30"/>
        </w:rPr>
        <w:t>文章</w:t>
      </w:r>
      <w:r w:rsidRPr="00EB7A8E">
        <w:rPr>
          <w:rFonts w:eastAsia="仿宋_GB2312" w:hint="eastAsia"/>
          <w:spacing w:val="-2"/>
          <w:sz w:val="30"/>
          <w:szCs w:val="30"/>
        </w:rPr>
        <w:t>140</w:t>
      </w:r>
      <w:r w:rsidRPr="00EB7A8E">
        <w:rPr>
          <w:rFonts w:eastAsia="仿宋_GB2312" w:hint="eastAsia"/>
          <w:spacing w:val="-2"/>
          <w:sz w:val="30"/>
          <w:szCs w:val="30"/>
        </w:rPr>
        <w:t>篇，中华系列文章</w:t>
      </w:r>
      <w:r w:rsidRPr="00EB7A8E">
        <w:rPr>
          <w:rFonts w:eastAsia="仿宋_GB2312" w:hint="eastAsia"/>
          <w:spacing w:val="-2"/>
          <w:sz w:val="30"/>
          <w:szCs w:val="30"/>
        </w:rPr>
        <w:t>93</w:t>
      </w:r>
      <w:r w:rsidRPr="00EB7A8E">
        <w:rPr>
          <w:rFonts w:eastAsia="仿宋_GB2312" w:hint="eastAsia"/>
          <w:spacing w:val="-2"/>
          <w:sz w:val="30"/>
          <w:szCs w:val="30"/>
        </w:rPr>
        <w:t>篇。</w:t>
      </w:r>
    </w:p>
    <w:p w:rsidR="00EB5477" w:rsidRDefault="00EB5477" w:rsidP="00EB5477">
      <w:pPr>
        <w:shd w:val="clear" w:color="auto" w:fill="FFFFFF"/>
        <w:spacing w:line="580" w:lineRule="exact"/>
        <w:ind w:firstLine="640"/>
        <w:rPr>
          <w:rFonts w:eastAsia="仿宋_GB2312"/>
          <w:spacing w:val="-2"/>
          <w:sz w:val="30"/>
          <w:szCs w:val="30"/>
        </w:rPr>
      </w:pPr>
      <w:r w:rsidRPr="00EB7A8E">
        <w:rPr>
          <w:rFonts w:eastAsia="仿宋_GB2312" w:hint="eastAsia"/>
          <w:spacing w:val="-2"/>
          <w:sz w:val="30"/>
          <w:szCs w:val="30"/>
        </w:rPr>
        <w:t>2020</w:t>
      </w:r>
      <w:r w:rsidRPr="00EB7A8E">
        <w:rPr>
          <w:rFonts w:eastAsia="仿宋_GB2312" w:hint="eastAsia"/>
          <w:spacing w:val="-2"/>
          <w:sz w:val="30"/>
          <w:szCs w:val="30"/>
        </w:rPr>
        <w:t>年，获得国家级科研课题</w:t>
      </w:r>
      <w:r w:rsidRPr="00EB7A8E">
        <w:rPr>
          <w:rFonts w:eastAsia="仿宋_GB2312" w:hint="eastAsia"/>
          <w:spacing w:val="-2"/>
          <w:sz w:val="30"/>
          <w:szCs w:val="30"/>
        </w:rPr>
        <w:t>6</w:t>
      </w:r>
      <w:r w:rsidRPr="00EB7A8E">
        <w:rPr>
          <w:rFonts w:eastAsia="仿宋_GB2312" w:hint="eastAsia"/>
          <w:spacing w:val="-2"/>
          <w:sz w:val="30"/>
          <w:szCs w:val="30"/>
        </w:rPr>
        <w:t>项，其中国家自然科学基金</w:t>
      </w:r>
      <w:r w:rsidRPr="00EB7A8E">
        <w:rPr>
          <w:rFonts w:eastAsia="仿宋_GB2312" w:hint="eastAsia"/>
          <w:spacing w:val="-2"/>
          <w:sz w:val="30"/>
          <w:szCs w:val="30"/>
        </w:rPr>
        <w:t>4</w:t>
      </w:r>
      <w:r w:rsidRPr="00EB7A8E">
        <w:rPr>
          <w:rFonts w:eastAsia="仿宋_GB2312" w:hint="eastAsia"/>
          <w:spacing w:val="-2"/>
          <w:sz w:val="30"/>
          <w:szCs w:val="30"/>
        </w:rPr>
        <w:t>项，国家自然科学基金项目《</w:t>
      </w:r>
      <w:proofErr w:type="spellStart"/>
      <w:r w:rsidRPr="00EB7A8E">
        <w:rPr>
          <w:rFonts w:eastAsia="仿宋_GB2312" w:hint="eastAsia"/>
          <w:spacing w:val="-2"/>
          <w:sz w:val="30"/>
          <w:szCs w:val="30"/>
        </w:rPr>
        <w:t>tfh</w:t>
      </w:r>
      <w:proofErr w:type="spellEnd"/>
      <w:r w:rsidRPr="00EB7A8E">
        <w:rPr>
          <w:rFonts w:eastAsia="仿宋_GB2312" w:hint="eastAsia"/>
          <w:spacing w:val="-2"/>
          <w:sz w:val="30"/>
          <w:szCs w:val="30"/>
        </w:rPr>
        <w:t>/</w:t>
      </w:r>
      <w:proofErr w:type="spellStart"/>
      <w:r w:rsidRPr="00EB7A8E">
        <w:rPr>
          <w:rFonts w:eastAsia="仿宋_GB2312" w:hint="eastAsia"/>
          <w:spacing w:val="-2"/>
          <w:sz w:val="30"/>
          <w:szCs w:val="30"/>
        </w:rPr>
        <w:t>tfh</w:t>
      </w:r>
      <w:proofErr w:type="spellEnd"/>
      <w:r w:rsidRPr="00EB7A8E">
        <w:rPr>
          <w:rFonts w:eastAsia="仿宋_GB2312" w:hint="eastAsia"/>
          <w:spacing w:val="-2"/>
          <w:sz w:val="30"/>
          <w:szCs w:val="30"/>
        </w:rPr>
        <w:t>细胞在新型冠状病毒中和抗体生成与维持中的作用与机制研究》开创我院国际合作项目先</w:t>
      </w:r>
      <w:r w:rsidRPr="00EB7A8E">
        <w:rPr>
          <w:rFonts w:eastAsia="仿宋_GB2312" w:hint="eastAsia"/>
          <w:spacing w:val="-2"/>
          <w:sz w:val="30"/>
          <w:szCs w:val="30"/>
        </w:rPr>
        <w:lastRenderedPageBreak/>
        <w:t>河；获得首个国家级重点实验室；获得省级临床科研平台示范基地</w:t>
      </w:r>
      <w:r w:rsidRPr="00EB7A8E">
        <w:rPr>
          <w:rFonts w:eastAsia="仿宋_GB2312" w:hint="eastAsia"/>
          <w:spacing w:val="-2"/>
          <w:sz w:val="30"/>
          <w:szCs w:val="30"/>
        </w:rPr>
        <w:t>1</w:t>
      </w:r>
      <w:r w:rsidRPr="00EB7A8E">
        <w:rPr>
          <w:rFonts w:eastAsia="仿宋_GB2312" w:hint="eastAsia"/>
          <w:spacing w:val="-2"/>
          <w:sz w:val="30"/>
          <w:szCs w:val="30"/>
        </w:rPr>
        <w:t>项；发表</w:t>
      </w:r>
      <w:proofErr w:type="spellStart"/>
      <w:r w:rsidRPr="00EB7A8E">
        <w:rPr>
          <w:rFonts w:eastAsia="仿宋_GB2312" w:hint="eastAsia"/>
          <w:spacing w:val="-2"/>
          <w:sz w:val="30"/>
          <w:szCs w:val="30"/>
        </w:rPr>
        <w:t>sci</w:t>
      </w:r>
      <w:proofErr w:type="spellEnd"/>
      <w:r w:rsidRPr="00EB7A8E">
        <w:rPr>
          <w:rFonts w:eastAsia="仿宋_GB2312" w:hint="eastAsia"/>
          <w:spacing w:val="-2"/>
          <w:sz w:val="30"/>
          <w:szCs w:val="30"/>
        </w:rPr>
        <w:t>论文</w:t>
      </w:r>
      <w:r w:rsidRPr="00EB7A8E">
        <w:rPr>
          <w:rFonts w:eastAsia="仿宋_GB2312" w:hint="eastAsia"/>
          <w:spacing w:val="-2"/>
          <w:sz w:val="30"/>
          <w:szCs w:val="30"/>
        </w:rPr>
        <w:t>137</w:t>
      </w:r>
      <w:r w:rsidRPr="00EB7A8E">
        <w:rPr>
          <w:rFonts w:eastAsia="仿宋_GB2312" w:hint="eastAsia"/>
          <w:spacing w:val="-2"/>
          <w:sz w:val="30"/>
          <w:szCs w:val="30"/>
        </w:rPr>
        <w:t>篇，其中，在国际顶级期刊</w:t>
      </w:r>
      <w:r w:rsidRPr="00EB7A8E">
        <w:rPr>
          <w:rFonts w:eastAsia="仿宋_GB2312" w:hint="eastAsia"/>
          <w:spacing w:val="-2"/>
          <w:sz w:val="30"/>
          <w:szCs w:val="30"/>
        </w:rPr>
        <w:t>nature microbiology</w:t>
      </w:r>
      <w:r w:rsidRPr="00EB7A8E">
        <w:rPr>
          <w:rFonts w:eastAsia="仿宋_GB2312" w:hint="eastAsia"/>
          <w:spacing w:val="-2"/>
          <w:sz w:val="30"/>
          <w:szCs w:val="30"/>
        </w:rPr>
        <w:t>（中科院</w:t>
      </w:r>
      <w:proofErr w:type="spellStart"/>
      <w:r w:rsidRPr="00EB7A8E">
        <w:rPr>
          <w:rFonts w:eastAsia="仿宋_GB2312" w:hint="eastAsia"/>
          <w:spacing w:val="-2"/>
          <w:sz w:val="30"/>
          <w:szCs w:val="30"/>
        </w:rPr>
        <w:t>jcr</w:t>
      </w:r>
      <w:proofErr w:type="spellEnd"/>
      <w:r w:rsidRPr="00EB7A8E">
        <w:rPr>
          <w:rFonts w:eastAsia="仿宋_GB2312" w:hint="eastAsia"/>
          <w:spacing w:val="-2"/>
          <w:sz w:val="30"/>
          <w:szCs w:val="30"/>
        </w:rPr>
        <w:t>分区</w:t>
      </w:r>
      <w:r w:rsidRPr="00EB7A8E">
        <w:rPr>
          <w:rFonts w:eastAsia="仿宋_GB2312" w:hint="eastAsia"/>
          <w:spacing w:val="-2"/>
          <w:sz w:val="30"/>
          <w:szCs w:val="30"/>
        </w:rPr>
        <w:t>1</w:t>
      </w:r>
      <w:r w:rsidRPr="00EB7A8E">
        <w:rPr>
          <w:rFonts w:eastAsia="仿宋_GB2312" w:hint="eastAsia"/>
          <w:spacing w:val="-2"/>
          <w:sz w:val="30"/>
          <w:szCs w:val="30"/>
        </w:rPr>
        <w:t>区）发表新冠研究论文</w:t>
      </w:r>
      <w:r w:rsidRPr="00EB7A8E">
        <w:rPr>
          <w:rFonts w:eastAsia="仿宋_GB2312" w:hint="eastAsia"/>
          <w:spacing w:val="-2"/>
          <w:sz w:val="30"/>
          <w:szCs w:val="30"/>
        </w:rPr>
        <w:t>1</w:t>
      </w:r>
      <w:r w:rsidRPr="00EB7A8E">
        <w:rPr>
          <w:rFonts w:eastAsia="仿宋_GB2312" w:hint="eastAsia"/>
          <w:spacing w:val="-2"/>
          <w:sz w:val="30"/>
          <w:szCs w:val="30"/>
        </w:rPr>
        <w:t>篇，影响因子</w:t>
      </w:r>
      <w:r w:rsidRPr="00EB7A8E">
        <w:rPr>
          <w:rFonts w:eastAsia="仿宋_GB2312" w:hint="eastAsia"/>
          <w:spacing w:val="-2"/>
          <w:sz w:val="30"/>
          <w:szCs w:val="30"/>
        </w:rPr>
        <w:t>15.54</w:t>
      </w:r>
      <w:r w:rsidRPr="00EB7A8E">
        <w:rPr>
          <w:rFonts w:eastAsia="仿宋_GB2312" w:hint="eastAsia"/>
          <w:spacing w:val="-2"/>
          <w:sz w:val="30"/>
          <w:szCs w:val="30"/>
        </w:rPr>
        <w:t>；连续</w:t>
      </w:r>
      <w:r w:rsidRPr="00EB7A8E">
        <w:rPr>
          <w:rFonts w:eastAsia="仿宋_GB2312" w:hint="eastAsia"/>
          <w:spacing w:val="-2"/>
          <w:sz w:val="30"/>
          <w:szCs w:val="30"/>
        </w:rPr>
        <w:t>4</w:t>
      </w:r>
      <w:r>
        <w:rPr>
          <w:rFonts w:eastAsia="仿宋_GB2312" w:hint="eastAsia"/>
          <w:spacing w:val="-2"/>
          <w:sz w:val="30"/>
          <w:szCs w:val="30"/>
        </w:rPr>
        <w:t>年获得南方医科大学临床技能竞赛教师组一等奖。</w:t>
      </w:r>
    </w:p>
    <w:p w:rsidR="00EB5477" w:rsidRPr="00EB7A8E" w:rsidRDefault="00EB5477" w:rsidP="00EB5477">
      <w:pPr>
        <w:shd w:val="clear" w:color="auto" w:fill="FFFFFF"/>
        <w:spacing w:line="580" w:lineRule="exact"/>
        <w:ind w:firstLine="640"/>
        <w:rPr>
          <w:rFonts w:eastAsia="仿宋_GB2312"/>
          <w:spacing w:val="-2"/>
          <w:sz w:val="30"/>
          <w:szCs w:val="30"/>
        </w:rPr>
      </w:pPr>
      <w:r w:rsidRPr="00EB7A8E">
        <w:rPr>
          <w:rFonts w:eastAsia="仿宋_GB2312" w:hint="eastAsia"/>
          <w:spacing w:val="-2"/>
          <w:sz w:val="30"/>
          <w:szCs w:val="30"/>
        </w:rPr>
        <w:t>医院相继开展了器官移植（含肾移植、肝移植、心脏移植、皮肤移植等）、骨髓移植技术、干细胞治疗技术、放射粒子植入技术、射频消融治疗技术、人工耳蜗植入术、生物治疗技术、生殖医学技术、微创外科技术、内窥镜诊疗术等数十项高新技术，均达到国内领先和先进水平。拥有</w:t>
      </w:r>
      <w:r w:rsidRPr="00EB7A8E">
        <w:rPr>
          <w:rFonts w:eastAsia="仿宋_GB2312" w:hint="eastAsia"/>
          <w:spacing w:val="-2"/>
          <w:sz w:val="30"/>
          <w:szCs w:val="30"/>
        </w:rPr>
        <w:t>pet-ct</w:t>
      </w:r>
      <w:r w:rsidRPr="00EB7A8E">
        <w:rPr>
          <w:rFonts w:eastAsia="仿宋_GB2312" w:hint="eastAsia"/>
          <w:spacing w:val="-2"/>
          <w:sz w:val="30"/>
          <w:szCs w:val="30"/>
        </w:rPr>
        <w:t>、瓦力安等直线加速器、</w:t>
      </w:r>
      <w:r w:rsidRPr="00EB7A8E">
        <w:rPr>
          <w:rFonts w:eastAsia="仿宋_GB2312" w:hint="eastAsia"/>
          <w:spacing w:val="-2"/>
          <w:sz w:val="30"/>
          <w:szCs w:val="30"/>
        </w:rPr>
        <w:t>ge3.0</w:t>
      </w:r>
      <w:r w:rsidRPr="00EB7A8E">
        <w:rPr>
          <w:rFonts w:eastAsia="仿宋_GB2312" w:hint="eastAsia"/>
          <w:spacing w:val="-2"/>
          <w:sz w:val="30"/>
          <w:szCs w:val="30"/>
        </w:rPr>
        <w:t>和</w:t>
      </w:r>
      <w:r w:rsidRPr="00EB7A8E">
        <w:rPr>
          <w:rFonts w:eastAsia="仿宋_GB2312" w:hint="eastAsia"/>
          <w:spacing w:val="-2"/>
          <w:sz w:val="30"/>
          <w:szCs w:val="30"/>
        </w:rPr>
        <w:t>1.5t</w:t>
      </w:r>
      <w:r w:rsidRPr="00EB7A8E">
        <w:rPr>
          <w:rFonts w:eastAsia="仿宋_GB2312" w:hint="eastAsia"/>
          <w:spacing w:val="-2"/>
          <w:sz w:val="30"/>
          <w:szCs w:val="30"/>
        </w:rPr>
        <w:t>核磁共振、宝石能谱</w:t>
      </w:r>
      <w:r w:rsidRPr="00EB7A8E">
        <w:rPr>
          <w:rFonts w:eastAsia="仿宋_GB2312" w:hint="eastAsia"/>
          <w:spacing w:val="-2"/>
          <w:sz w:val="30"/>
          <w:szCs w:val="30"/>
        </w:rPr>
        <w:t>ct</w:t>
      </w:r>
      <w:r w:rsidRPr="00EB7A8E">
        <w:rPr>
          <w:rFonts w:eastAsia="仿宋_GB2312" w:hint="eastAsia"/>
          <w:spacing w:val="-2"/>
          <w:sz w:val="30"/>
          <w:szCs w:val="30"/>
        </w:rPr>
        <w:t>、</w:t>
      </w:r>
      <w:r w:rsidRPr="00EB7A8E">
        <w:rPr>
          <w:rFonts w:eastAsia="仿宋_GB2312" w:hint="eastAsia"/>
          <w:spacing w:val="-2"/>
          <w:sz w:val="30"/>
          <w:szCs w:val="30"/>
        </w:rPr>
        <w:t>64</w:t>
      </w:r>
      <w:r w:rsidRPr="00EB7A8E">
        <w:rPr>
          <w:rFonts w:eastAsia="仿宋_GB2312" w:hint="eastAsia"/>
          <w:spacing w:val="-2"/>
          <w:sz w:val="30"/>
          <w:szCs w:val="30"/>
        </w:rPr>
        <w:t>排螺旋</w:t>
      </w:r>
      <w:r w:rsidRPr="00EB7A8E">
        <w:rPr>
          <w:rFonts w:eastAsia="仿宋_GB2312" w:hint="eastAsia"/>
          <w:spacing w:val="-2"/>
          <w:sz w:val="30"/>
          <w:szCs w:val="30"/>
        </w:rPr>
        <w:t>ct</w:t>
      </w:r>
      <w:r w:rsidRPr="00EB7A8E">
        <w:rPr>
          <w:rFonts w:eastAsia="仿宋_GB2312" w:hint="eastAsia"/>
          <w:spacing w:val="-2"/>
          <w:sz w:val="30"/>
          <w:szCs w:val="30"/>
        </w:rPr>
        <w:t>、</w:t>
      </w:r>
      <w:proofErr w:type="spellStart"/>
      <w:r w:rsidRPr="00EB7A8E">
        <w:rPr>
          <w:rFonts w:eastAsia="仿宋_GB2312" w:hint="eastAsia"/>
          <w:spacing w:val="-2"/>
          <w:sz w:val="30"/>
          <w:szCs w:val="30"/>
        </w:rPr>
        <w:t>dsa</w:t>
      </w:r>
      <w:proofErr w:type="spellEnd"/>
      <w:r w:rsidRPr="00EB7A8E">
        <w:rPr>
          <w:rFonts w:eastAsia="仿宋_GB2312" w:hint="eastAsia"/>
          <w:spacing w:val="-2"/>
          <w:sz w:val="30"/>
          <w:szCs w:val="30"/>
        </w:rPr>
        <w:t>、</w:t>
      </w:r>
      <w:proofErr w:type="spellStart"/>
      <w:r w:rsidRPr="00EB7A8E">
        <w:rPr>
          <w:rFonts w:eastAsia="仿宋_GB2312" w:hint="eastAsia"/>
          <w:spacing w:val="-2"/>
          <w:sz w:val="30"/>
          <w:szCs w:val="30"/>
        </w:rPr>
        <w:t>dr</w:t>
      </w:r>
      <w:proofErr w:type="spellEnd"/>
      <w:r w:rsidRPr="00EB7A8E">
        <w:rPr>
          <w:rFonts w:eastAsia="仿宋_GB2312" w:hint="eastAsia"/>
          <w:spacing w:val="-2"/>
          <w:sz w:val="30"/>
          <w:szCs w:val="30"/>
        </w:rPr>
        <w:t>直接数字成像系统、全自动流水线（目前国内最长）生化分析仪等大型医疗设备。</w:t>
      </w:r>
      <w:r w:rsidRPr="00EB7A8E">
        <w:rPr>
          <w:rFonts w:eastAsia="仿宋_GB2312" w:hint="eastAsia"/>
          <w:spacing w:val="-2"/>
          <w:sz w:val="30"/>
          <w:szCs w:val="30"/>
        </w:rPr>
        <w:br/>
        <w:t xml:space="preserve">      </w:t>
      </w:r>
      <w:r w:rsidRPr="00EB7A8E">
        <w:rPr>
          <w:rFonts w:eastAsia="仿宋_GB2312" w:hint="eastAsia"/>
          <w:spacing w:val="-2"/>
          <w:sz w:val="30"/>
          <w:szCs w:val="30"/>
        </w:rPr>
        <w:t>医院秉承一切为了人民健康的宗旨，把公益性和社会效益放在首位，履行“救死扶伤，促进健康”的使命，坚持“用心做好每一件事，让每一个病人满意”的服务理念，实现“创一流医院，保万众健康”的愿景。医院先后获得全国百姓放心示范医院、全国卫生工作先进单位、全国五一劳动奖状、全国工人先锋号、全国医院管理年活动先进单位、湖南省质量管理奖、郴州市市长质量奖等荣誉称号。以“产业主导、全面发展”为指引，按照“一体四轮”的战略布局，坚持做“强、好、优、大”的发展思路，坚持同质化管理，差异化发展，以病人为中心，以建设成为湘</w:t>
      </w:r>
      <w:proofErr w:type="gramStart"/>
      <w:r w:rsidRPr="00EB7A8E">
        <w:rPr>
          <w:rFonts w:eastAsia="仿宋_GB2312" w:hint="eastAsia"/>
          <w:spacing w:val="-2"/>
          <w:sz w:val="30"/>
          <w:szCs w:val="30"/>
        </w:rPr>
        <w:t>南区域</w:t>
      </w:r>
      <w:proofErr w:type="gramEnd"/>
      <w:r w:rsidRPr="00EB7A8E">
        <w:rPr>
          <w:rFonts w:eastAsia="仿宋_GB2312" w:hint="eastAsia"/>
          <w:spacing w:val="-2"/>
          <w:sz w:val="30"/>
          <w:szCs w:val="30"/>
        </w:rPr>
        <w:t>省级医疗中心为目标，推进医院健康可持续发展。</w:t>
      </w:r>
    </w:p>
    <w:p w:rsidR="00EB5477" w:rsidRDefault="00EB5477" w:rsidP="00EB5477">
      <w:pPr>
        <w:shd w:val="clear" w:color="auto" w:fill="FFFFFF"/>
        <w:spacing w:line="580" w:lineRule="exact"/>
        <w:ind w:firstLine="640"/>
        <w:rPr>
          <w:rFonts w:eastAsia="仿宋_GB2312"/>
          <w:spacing w:val="-2"/>
          <w:sz w:val="30"/>
          <w:szCs w:val="30"/>
        </w:rPr>
      </w:pPr>
      <w:r>
        <w:rPr>
          <w:rFonts w:eastAsia="仿宋_GB2312"/>
          <w:spacing w:val="-2"/>
          <w:sz w:val="30"/>
          <w:szCs w:val="30"/>
        </w:rPr>
        <w:t>（二）部门整体支出</w:t>
      </w:r>
      <w:r>
        <w:rPr>
          <w:rFonts w:eastAsia="仿宋_GB2312" w:hint="eastAsia"/>
          <w:spacing w:val="-2"/>
          <w:sz w:val="30"/>
          <w:szCs w:val="30"/>
        </w:rPr>
        <w:t>情况</w:t>
      </w:r>
    </w:p>
    <w:p w:rsidR="00EB5477" w:rsidRPr="00095A14" w:rsidRDefault="00EB5477" w:rsidP="00EB5477">
      <w:pPr>
        <w:shd w:val="clear" w:color="auto" w:fill="FFFFFF"/>
        <w:spacing w:line="580" w:lineRule="exact"/>
        <w:ind w:firstLine="640"/>
        <w:rPr>
          <w:rFonts w:eastAsia="仿宋_GB2312"/>
          <w:color w:val="000000"/>
          <w:spacing w:val="-2"/>
          <w:sz w:val="30"/>
          <w:szCs w:val="30"/>
        </w:rPr>
      </w:pPr>
      <w:r w:rsidRPr="00095A14">
        <w:rPr>
          <w:rFonts w:eastAsia="仿宋_GB2312"/>
          <w:color w:val="000000"/>
          <w:spacing w:val="-2"/>
          <w:sz w:val="30"/>
          <w:szCs w:val="30"/>
          <w:shd w:val="clear" w:color="auto" w:fill="FFFFFF"/>
        </w:rPr>
        <w:lastRenderedPageBreak/>
        <w:fldChar w:fldCharType="begin">
          <w:fldData xml:space="preserve">QwA4ADMARQBDAEYANAA5ADkARAA5AEUANAA4AEQAMAA4AEEARABFADkARAA4AEIAMQA1AEEAMAA2
AEIAOQAxAA==
</w:fldData>
        </w:fldChar>
      </w:r>
      <w:r>
        <w:rPr>
          <w:rFonts w:eastAsia="仿宋_GB2312" w:hint="eastAsia"/>
          <w:color w:val="000000"/>
          <w:spacing w:val="-2"/>
          <w:sz w:val="30"/>
          <w:szCs w:val="30"/>
          <w:shd w:val="clear" w:color="auto" w:fill="FFFFFF"/>
        </w:rPr>
        <w:instrText xml:space="preserve">Addin </w:instrText>
      </w:r>
      <w:r>
        <w:rPr>
          <w:rFonts w:eastAsia="仿宋_GB2312" w:hint="eastAsia"/>
          <w:color w:val="000000"/>
          <w:spacing w:val="-2"/>
          <w:sz w:val="30"/>
          <w:szCs w:val="30"/>
          <w:shd w:val="clear" w:color="auto" w:fill="FFFFFF"/>
        </w:rPr>
        <w:instrText>部门整体支出情况</w:instrText>
      </w:r>
      <w:r w:rsidRPr="00095A14">
        <w:rPr>
          <w:rFonts w:eastAsia="仿宋_GB2312"/>
          <w:color w:val="000000"/>
          <w:spacing w:val="-2"/>
          <w:sz w:val="30"/>
          <w:szCs w:val="30"/>
          <w:shd w:val="clear" w:color="auto" w:fill="FFFFFF"/>
        </w:rPr>
      </w:r>
      <w:r w:rsidRPr="00095A14">
        <w:rPr>
          <w:rFonts w:eastAsia="仿宋_GB2312"/>
          <w:color w:val="000000"/>
          <w:spacing w:val="-2"/>
          <w:sz w:val="30"/>
          <w:szCs w:val="30"/>
          <w:shd w:val="clear" w:color="auto" w:fill="FFFFFF"/>
        </w:rPr>
        <w:fldChar w:fldCharType="separate"/>
      </w:r>
      <w:r w:rsidRPr="00095A14">
        <w:rPr>
          <w:rFonts w:eastAsia="仿宋_GB2312" w:hint="eastAsia"/>
          <w:color w:val="000000"/>
          <w:spacing w:val="-2"/>
          <w:sz w:val="30"/>
          <w:szCs w:val="30"/>
          <w:shd w:val="clear" w:color="FFFFFF" w:fill="FFFFFF"/>
        </w:rPr>
        <w:t>部门整体支出</w:t>
      </w:r>
      <w:r>
        <w:rPr>
          <w:rFonts w:eastAsia="仿宋_GB2312" w:hint="eastAsia"/>
          <w:color w:val="000000"/>
          <w:spacing w:val="-2"/>
          <w:sz w:val="30"/>
          <w:szCs w:val="30"/>
          <w:shd w:val="clear" w:color="FFFFFF" w:fill="FFFFFF"/>
        </w:rPr>
        <w:t>合计</w:t>
      </w:r>
      <w:r>
        <w:rPr>
          <w:rFonts w:eastAsia="仿宋_GB2312" w:hint="eastAsia"/>
          <w:color w:val="000000"/>
          <w:spacing w:val="-2"/>
          <w:sz w:val="30"/>
          <w:szCs w:val="30"/>
          <w:shd w:val="clear" w:color="FFFFFF" w:fill="FFFFFF"/>
        </w:rPr>
        <w:t>295691</w:t>
      </w:r>
      <w:r>
        <w:rPr>
          <w:rFonts w:eastAsia="仿宋_GB2312" w:hint="eastAsia"/>
          <w:color w:val="000000"/>
          <w:spacing w:val="-2"/>
          <w:sz w:val="30"/>
          <w:szCs w:val="30"/>
          <w:shd w:val="clear" w:color="FFFFFF" w:fill="FFFFFF"/>
        </w:rPr>
        <w:t>万元，</w:t>
      </w:r>
      <w:r w:rsidRPr="00095A14">
        <w:rPr>
          <w:rFonts w:eastAsia="仿宋_GB2312" w:hint="eastAsia"/>
          <w:color w:val="000000"/>
          <w:spacing w:val="-2"/>
          <w:sz w:val="30"/>
          <w:szCs w:val="30"/>
          <w:shd w:val="clear" w:color="FFFFFF" w:fill="FFFFFF"/>
        </w:rPr>
        <w:t>包括医疗业务支出</w:t>
      </w:r>
      <w:r>
        <w:rPr>
          <w:rFonts w:eastAsia="仿宋_GB2312" w:hint="eastAsia"/>
          <w:color w:val="000000"/>
          <w:spacing w:val="-2"/>
          <w:sz w:val="30"/>
          <w:szCs w:val="30"/>
          <w:shd w:val="clear" w:color="FFFFFF" w:fill="FFFFFF"/>
        </w:rPr>
        <w:t>274803</w:t>
      </w:r>
      <w:r w:rsidRPr="00095A14">
        <w:rPr>
          <w:rFonts w:eastAsia="仿宋_GB2312" w:hint="eastAsia"/>
          <w:color w:val="000000"/>
          <w:spacing w:val="-2"/>
          <w:sz w:val="30"/>
          <w:szCs w:val="30"/>
          <w:shd w:val="clear" w:color="FFFFFF" w:fill="FFFFFF"/>
        </w:rPr>
        <w:t>万元、管理费用支出</w:t>
      </w:r>
      <w:r>
        <w:rPr>
          <w:rFonts w:eastAsia="仿宋_GB2312" w:hint="eastAsia"/>
          <w:color w:val="000000"/>
          <w:spacing w:val="-2"/>
          <w:sz w:val="30"/>
          <w:szCs w:val="30"/>
          <w:shd w:val="clear" w:color="FFFFFF" w:fill="FFFFFF"/>
        </w:rPr>
        <w:t>19567</w:t>
      </w:r>
      <w:r w:rsidRPr="00095A14">
        <w:rPr>
          <w:rFonts w:eastAsia="仿宋_GB2312" w:hint="eastAsia"/>
          <w:color w:val="000000"/>
          <w:spacing w:val="-2"/>
          <w:sz w:val="30"/>
          <w:szCs w:val="30"/>
          <w:shd w:val="clear" w:color="FFFFFF" w:fill="FFFFFF"/>
        </w:rPr>
        <w:t>万元</w:t>
      </w:r>
      <w:r>
        <w:rPr>
          <w:rFonts w:eastAsia="仿宋_GB2312" w:hint="eastAsia"/>
          <w:color w:val="000000"/>
          <w:spacing w:val="-2"/>
          <w:sz w:val="30"/>
          <w:szCs w:val="30"/>
          <w:shd w:val="clear" w:color="FFFFFF" w:fill="FFFFFF"/>
        </w:rPr>
        <w:t>、</w:t>
      </w:r>
      <w:r w:rsidRPr="00095A14">
        <w:rPr>
          <w:rFonts w:eastAsia="仿宋_GB2312" w:hint="eastAsia"/>
          <w:color w:val="000000"/>
          <w:spacing w:val="-2"/>
          <w:sz w:val="30"/>
          <w:szCs w:val="30"/>
          <w:shd w:val="clear" w:color="FFFFFF" w:fill="FFFFFF"/>
        </w:rPr>
        <w:t>其他支出</w:t>
      </w:r>
      <w:r>
        <w:rPr>
          <w:rFonts w:eastAsia="仿宋_GB2312" w:hint="eastAsia"/>
          <w:color w:val="000000"/>
          <w:spacing w:val="-2"/>
          <w:sz w:val="30"/>
          <w:szCs w:val="30"/>
          <w:shd w:val="clear" w:color="FFFFFF" w:fill="FFFFFF"/>
        </w:rPr>
        <w:t>1321</w:t>
      </w:r>
      <w:r w:rsidRPr="00095A14">
        <w:rPr>
          <w:rFonts w:eastAsia="仿宋_GB2312" w:hint="eastAsia"/>
          <w:color w:val="000000"/>
          <w:spacing w:val="-2"/>
          <w:sz w:val="30"/>
          <w:szCs w:val="30"/>
          <w:shd w:val="clear" w:color="FFFFFF" w:fill="FFFFFF"/>
        </w:rPr>
        <w:t>万元。</w:t>
      </w:r>
      <w:r>
        <w:rPr>
          <w:rFonts w:eastAsia="仿宋_GB2312" w:hint="eastAsia"/>
          <w:color w:val="000000"/>
          <w:spacing w:val="-2"/>
          <w:sz w:val="30"/>
          <w:szCs w:val="30"/>
          <w:shd w:val="clear" w:color="FFFFFF" w:fill="FFFFFF"/>
        </w:rPr>
        <w:t>其中</w:t>
      </w:r>
      <w:r w:rsidRPr="00095A14">
        <w:rPr>
          <w:rFonts w:eastAsia="仿宋_GB2312" w:hint="eastAsia"/>
          <w:color w:val="000000"/>
          <w:spacing w:val="-2"/>
          <w:sz w:val="30"/>
          <w:szCs w:val="30"/>
          <w:shd w:val="clear" w:color="FFFFFF" w:fill="FFFFFF"/>
        </w:rPr>
        <w:t>财政拨款支出</w:t>
      </w:r>
      <w:r>
        <w:rPr>
          <w:rFonts w:eastAsia="仿宋_GB2312" w:hint="eastAsia"/>
          <w:color w:val="000000"/>
          <w:spacing w:val="-2"/>
          <w:sz w:val="30"/>
          <w:szCs w:val="30"/>
          <w:shd w:val="clear" w:color="FFFFFF" w:fill="FFFFFF"/>
        </w:rPr>
        <w:t>39424.51</w:t>
      </w:r>
      <w:r w:rsidRPr="00095A14">
        <w:rPr>
          <w:rFonts w:eastAsia="仿宋_GB2312" w:hint="eastAsia"/>
          <w:color w:val="000000"/>
          <w:spacing w:val="-2"/>
          <w:sz w:val="30"/>
          <w:szCs w:val="30"/>
          <w:shd w:val="clear" w:color="FFFFFF" w:fill="FFFFFF"/>
        </w:rPr>
        <w:t>万元、科研教学支出</w:t>
      </w:r>
      <w:r>
        <w:rPr>
          <w:rFonts w:eastAsia="仿宋_GB2312" w:hint="eastAsia"/>
          <w:color w:val="000000"/>
          <w:spacing w:val="-2"/>
          <w:sz w:val="30"/>
          <w:szCs w:val="30"/>
          <w:shd w:val="clear" w:color="FFFFFF" w:fill="FFFFFF"/>
        </w:rPr>
        <w:t>1555</w:t>
      </w:r>
      <w:r w:rsidRPr="00095A14">
        <w:rPr>
          <w:rFonts w:eastAsia="仿宋_GB2312" w:hint="eastAsia"/>
          <w:color w:val="000000"/>
          <w:spacing w:val="-2"/>
          <w:sz w:val="30"/>
          <w:szCs w:val="30"/>
          <w:shd w:val="clear" w:color="FFFFFF" w:fill="FFFFFF"/>
        </w:rPr>
        <w:t>万元</w:t>
      </w:r>
      <w:r w:rsidRPr="00095A14">
        <w:rPr>
          <w:rFonts w:eastAsia="仿宋_GB2312"/>
          <w:color w:val="000000"/>
          <w:spacing w:val="-2"/>
          <w:sz w:val="30"/>
          <w:szCs w:val="30"/>
          <w:shd w:val="clear" w:color="auto" w:fill="FFFFFF"/>
        </w:rPr>
        <w:fldChar w:fldCharType="end"/>
      </w:r>
      <w:r>
        <w:rPr>
          <w:rFonts w:eastAsia="仿宋_GB2312"/>
          <w:color w:val="000000"/>
          <w:spacing w:val="-2"/>
          <w:sz w:val="30"/>
          <w:szCs w:val="30"/>
          <w:shd w:val="clear" w:color="auto" w:fill="FFFFFF"/>
        </w:rPr>
        <w:t>。</w:t>
      </w:r>
    </w:p>
    <w:p w:rsidR="00EB5477" w:rsidRDefault="00EB5477" w:rsidP="00EB5477">
      <w:pPr>
        <w:shd w:val="clear" w:color="auto" w:fill="FFFFFF"/>
        <w:spacing w:line="580" w:lineRule="exact"/>
        <w:ind w:firstLine="640"/>
        <w:rPr>
          <w:rFonts w:eastAsia="黑体"/>
          <w:spacing w:val="-2"/>
          <w:sz w:val="30"/>
          <w:szCs w:val="30"/>
        </w:rPr>
      </w:pPr>
      <w:r>
        <w:rPr>
          <w:rFonts w:eastAsia="黑体"/>
          <w:spacing w:val="-2"/>
          <w:sz w:val="30"/>
          <w:szCs w:val="30"/>
        </w:rPr>
        <w:t>二、</w:t>
      </w:r>
      <w:r>
        <w:rPr>
          <w:rFonts w:eastAsia="黑体" w:hint="eastAsia"/>
          <w:spacing w:val="-2"/>
          <w:sz w:val="30"/>
          <w:szCs w:val="30"/>
        </w:rPr>
        <w:t>一</w:t>
      </w:r>
      <w:r>
        <w:rPr>
          <w:rFonts w:eastAsia="黑体"/>
          <w:spacing w:val="-2"/>
          <w:sz w:val="30"/>
          <w:szCs w:val="30"/>
        </w:rPr>
        <w:t>般公共预算支出情况</w:t>
      </w:r>
    </w:p>
    <w:p w:rsidR="00EB5477" w:rsidRDefault="00EB5477" w:rsidP="00EB5477">
      <w:pPr>
        <w:shd w:val="clear" w:color="auto" w:fill="FFFFFF"/>
        <w:spacing w:line="580" w:lineRule="exact"/>
        <w:ind w:firstLine="643"/>
        <w:rPr>
          <w:rFonts w:eastAsia="楷体_GB2312"/>
          <w:b/>
          <w:spacing w:val="-2"/>
          <w:sz w:val="30"/>
          <w:szCs w:val="30"/>
        </w:rPr>
      </w:pPr>
      <w:r>
        <w:rPr>
          <w:rFonts w:eastAsia="楷体_GB2312"/>
          <w:b/>
          <w:spacing w:val="-2"/>
          <w:sz w:val="30"/>
          <w:szCs w:val="30"/>
        </w:rPr>
        <w:t>（一）基本支出</w:t>
      </w:r>
    </w:p>
    <w:p w:rsidR="00EB5477" w:rsidRPr="00095A14" w:rsidRDefault="00EB5477" w:rsidP="00EB5477">
      <w:pPr>
        <w:shd w:val="clear" w:color="auto" w:fill="FFFFFF"/>
        <w:spacing w:line="580" w:lineRule="exact"/>
        <w:ind w:firstLine="643"/>
        <w:rPr>
          <w:rFonts w:eastAsia="仿宋_GB2312"/>
          <w:color w:val="000000"/>
          <w:spacing w:val="-2"/>
          <w:sz w:val="30"/>
          <w:szCs w:val="30"/>
        </w:rPr>
      </w:pPr>
      <w:r w:rsidRPr="00095A14">
        <w:rPr>
          <w:rFonts w:eastAsia="仿宋_GB2312"/>
          <w:color w:val="000000"/>
          <w:spacing w:val="-2"/>
          <w:sz w:val="30"/>
          <w:szCs w:val="30"/>
          <w:shd w:val="clear" w:color="auto" w:fill="FFFFFF"/>
        </w:rPr>
        <w:fldChar w:fldCharType="begin">
          <w:fldData xml:space="preserve">RAA2ADYANAA4ADIAMwBDADcAMQA1ADgANABEADcANAA5AEIAMwA1ADAAOABCAEEAQQBCADMAQgBG
AEIARgAyAA==
</w:fldData>
        </w:fldChar>
      </w:r>
      <w:r>
        <w:rPr>
          <w:rFonts w:eastAsia="仿宋_GB2312" w:hint="eastAsia"/>
          <w:color w:val="000000"/>
          <w:spacing w:val="-2"/>
          <w:sz w:val="30"/>
          <w:szCs w:val="30"/>
          <w:shd w:val="clear" w:color="auto" w:fill="FFFFFF"/>
        </w:rPr>
        <w:instrText xml:space="preserve">Addin </w:instrText>
      </w:r>
      <w:r>
        <w:rPr>
          <w:rFonts w:eastAsia="仿宋_GB2312" w:hint="eastAsia"/>
          <w:color w:val="000000"/>
          <w:spacing w:val="-2"/>
          <w:sz w:val="30"/>
          <w:szCs w:val="30"/>
          <w:shd w:val="clear" w:color="auto" w:fill="FFFFFF"/>
        </w:rPr>
        <w:instrText>基本支出</w:instrText>
      </w:r>
      <w:r w:rsidRPr="00095A14">
        <w:rPr>
          <w:rFonts w:eastAsia="仿宋_GB2312"/>
          <w:color w:val="000000"/>
          <w:spacing w:val="-2"/>
          <w:sz w:val="30"/>
          <w:szCs w:val="30"/>
          <w:shd w:val="clear" w:color="auto" w:fill="FFFFFF"/>
        </w:rPr>
      </w:r>
      <w:r w:rsidRPr="00095A14">
        <w:rPr>
          <w:rFonts w:eastAsia="仿宋_GB2312"/>
          <w:color w:val="000000"/>
          <w:spacing w:val="-2"/>
          <w:sz w:val="30"/>
          <w:szCs w:val="30"/>
          <w:shd w:val="clear" w:color="auto" w:fill="FFFFFF"/>
        </w:rPr>
        <w:fldChar w:fldCharType="separate"/>
      </w:r>
      <w:r w:rsidRPr="00095A14">
        <w:rPr>
          <w:rFonts w:eastAsia="仿宋_GB2312" w:hint="eastAsia"/>
          <w:color w:val="000000"/>
          <w:spacing w:val="-2"/>
          <w:sz w:val="30"/>
          <w:szCs w:val="30"/>
          <w:shd w:val="clear" w:color="FFFFFF" w:fill="FFFFFF"/>
        </w:rPr>
        <w:t>本年度基本支出</w:t>
      </w:r>
      <w:r>
        <w:rPr>
          <w:rFonts w:eastAsia="仿宋_GB2312" w:hint="eastAsia"/>
          <w:color w:val="000000"/>
          <w:spacing w:val="-2"/>
          <w:sz w:val="30"/>
          <w:szCs w:val="30"/>
          <w:shd w:val="clear" w:color="FFFFFF" w:fill="FFFFFF"/>
        </w:rPr>
        <w:t>295691</w:t>
      </w:r>
      <w:r w:rsidRPr="00095A14">
        <w:rPr>
          <w:rFonts w:eastAsia="仿宋_GB2312" w:hint="eastAsia"/>
          <w:color w:val="000000"/>
          <w:spacing w:val="-2"/>
          <w:sz w:val="30"/>
          <w:szCs w:val="30"/>
          <w:shd w:val="clear" w:color="FFFFFF" w:fill="FFFFFF"/>
        </w:rPr>
        <w:t>万元，其中财政补助基本支出</w:t>
      </w:r>
      <w:r>
        <w:rPr>
          <w:rFonts w:eastAsia="仿宋_GB2312" w:hint="eastAsia"/>
          <w:color w:val="000000"/>
          <w:spacing w:val="-2"/>
          <w:sz w:val="30"/>
          <w:szCs w:val="30"/>
          <w:shd w:val="clear" w:color="FFFFFF" w:fill="FFFFFF"/>
        </w:rPr>
        <w:t>2300</w:t>
      </w:r>
      <w:r w:rsidRPr="00095A14">
        <w:rPr>
          <w:rFonts w:eastAsia="仿宋_GB2312" w:hint="eastAsia"/>
          <w:color w:val="000000"/>
          <w:spacing w:val="-2"/>
          <w:sz w:val="30"/>
          <w:szCs w:val="30"/>
          <w:shd w:val="clear" w:color="FFFFFF" w:fill="FFFFFF"/>
        </w:rPr>
        <w:t>万元，包括用于事业单位差额编制在职人员基本工资、</w:t>
      </w:r>
      <w:r>
        <w:rPr>
          <w:rFonts w:eastAsia="仿宋_GB2312" w:hint="eastAsia"/>
          <w:color w:val="000000"/>
          <w:spacing w:val="-2"/>
          <w:sz w:val="30"/>
          <w:szCs w:val="30"/>
          <w:shd w:val="clear" w:color="FFFFFF" w:fill="FFFFFF"/>
        </w:rPr>
        <w:t>社保养老保险</w:t>
      </w:r>
      <w:r w:rsidRPr="00095A14">
        <w:rPr>
          <w:rFonts w:eastAsia="仿宋_GB2312" w:hint="eastAsia"/>
          <w:color w:val="000000"/>
          <w:spacing w:val="-2"/>
          <w:sz w:val="30"/>
          <w:szCs w:val="30"/>
          <w:shd w:val="clear" w:color="FFFFFF" w:fill="FFFFFF"/>
        </w:rPr>
        <w:t>、</w:t>
      </w:r>
      <w:r>
        <w:rPr>
          <w:rFonts w:eastAsia="仿宋_GB2312" w:hint="eastAsia"/>
          <w:color w:val="000000"/>
          <w:spacing w:val="-2"/>
          <w:sz w:val="30"/>
          <w:szCs w:val="30"/>
          <w:shd w:val="clear" w:color="FFFFFF" w:fill="FFFFFF"/>
        </w:rPr>
        <w:t>综合</w:t>
      </w:r>
      <w:proofErr w:type="gramStart"/>
      <w:r>
        <w:rPr>
          <w:rFonts w:eastAsia="仿宋_GB2312" w:hint="eastAsia"/>
          <w:color w:val="000000"/>
          <w:spacing w:val="-2"/>
          <w:sz w:val="30"/>
          <w:szCs w:val="30"/>
          <w:shd w:val="clear" w:color="FFFFFF" w:fill="FFFFFF"/>
        </w:rPr>
        <w:t>绩效奖</w:t>
      </w:r>
      <w:proofErr w:type="gramEnd"/>
      <w:r>
        <w:rPr>
          <w:rFonts w:eastAsia="仿宋_GB2312" w:hint="eastAsia"/>
          <w:color w:val="000000"/>
          <w:spacing w:val="-2"/>
          <w:sz w:val="30"/>
          <w:szCs w:val="30"/>
          <w:shd w:val="clear" w:color="FFFFFF" w:fill="FFFFFF"/>
        </w:rPr>
        <w:t>等</w:t>
      </w:r>
      <w:r w:rsidRPr="00095A14">
        <w:rPr>
          <w:rFonts w:eastAsia="仿宋_GB2312" w:hint="eastAsia"/>
          <w:color w:val="000000"/>
          <w:spacing w:val="-2"/>
          <w:sz w:val="30"/>
          <w:szCs w:val="30"/>
          <w:shd w:val="clear" w:color="FFFFFF" w:fill="FFFFFF"/>
        </w:rPr>
        <w:t>人员经费。</w:t>
      </w:r>
      <w:r w:rsidRPr="00095A14">
        <w:rPr>
          <w:rFonts w:eastAsia="仿宋_GB2312"/>
          <w:color w:val="000000"/>
          <w:spacing w:val="-2"/>
          <w:sz w:val="30"/>
          <w:szCs w:val="30"/>
          <w:shd w:val="clear" w:color="auto" w:fill="FFFFFF"/>
        </w:rPr>
        <w:fldChar w:fldCharType="end"/>
      </w:r>
      <w:r>
        <w:rPr>
          <w:rFonts w:eastAsia="仿宋_GB2312" w:hint="eastAsia"/>
          <w:color w:val="000000"/>
          <w:spacing w:val="-2"/>
          <w:sz w:val="30"/>
          <w:szCs w:val="30"/>
          <w:shd w:val="clear" w:color="auto" w:fill="FFFFFF"/>
        </w:rPr>
        <w:t>2020</w:t>
      </w:r>
      <w:r>
        <w:rPr>
          <w:rFonts w:eastAsia="仿宋_GB2312" w:hint="eastAsia"/>
          <w:color w:val="000000"/>
          <w:spacing w:val="-2"/>
          <w:sz w:val="30"/>
          <w:szCs w:val="30"/>
          <w:shd w:val="clear" w:color="auto" w:fill="FFFFFF"/>
        </w:rPr>
        <w:t>年度人员经费（</w:t>
      </w:r>
      <w:proofErr w:type="gramStart"/>
      <w:r>
        <w:rPr>
          <w:rFonts w:eastAsia="仿宋_GB2312" w:hint="eastAsia"/>
          <w:color w:val="000000"/>
          <w:spacing w:val="-2"/>
          <w:sz w:val="30"/>
          <w:szCs w:val="30"/>
          <w:shd w:val="clear" w:color="auto" w:fill="FFFFFF"/>
        </w:rPr>
        <w:t>含社保费</w:t>
      </w:r>
      <w:proofErr w:type="gramEnd"/>
      <w:r>
        <w:rPr>
          <w:rFonts w:eastAsia="仿宋_GB2312" w:hint="eastAsia"/>
          <w:color w:val="000000"/>
          <w:spacing w:val="-2"/>
          <w:sz w:val="30"/>
          <w:szCs w:val="30"/>
          <w:shd w:val="clear" w:color="auto" w:fill="FFFFFF"/>
        </w:rPr>
        <w:t>用）支出</w:t>
      </w:r>
      <w:r>
        <w:rPr>
          <w:rFonts w:eastAsia="仿宋_GB2312" w:hint="eastAsia"/>
          <w:color w:val="000000"/>
          <w:spacing w:val="-2"/>
          <w:sz w:val="30"/>
          <w:szCs w:val="30"/>
          <w:shd w:val="clear" w:color="auto" w:fill="FFFFFF"/>
        </w:rPr>
        <w:t>98538</w:t>
      </w:r>
      <w:r>
        <w:rPr>
          <w:rFonts w:eastAsia="仿宋_GB2312" w:hint="eastAsia"/>
          <w:color w:val="000000"/>
          <w:spacing w:val="-2"/>
          <w:sz w:val="30"/>
          <w:szCs w:val="30"/>
          <w:shd w:val="clear" w:color="auto" w:fill="FFFFFF"/>
        </w:rPr>
        <w:t>万元，比上年减少</w:t>
      </w:r>
      <w:r>
        <w:rPr>
          <w:rFonts w:eastAsia="仿宋_GB2312" w:hint="eastAsia"/>
          <w:color w:val="000000"/>
          <w:spacing w:val="-2"/>
          <w:sz w:val="30"/>
          <w:szCs w:val="30"/>
          <w:shd w:val="clear" w:color="auto" w:fill="FFFFFF"/>
        </w:rPr>
        <w:t>4.37%</w:t>
      </w:r>
      <w:r>
        <w:rPr>
          <w:rFonts w:eastAsia="仿宋_GB2312" w:hint="eastAsia"/>
          <w:color w:val="000000"/>
          <w:spacing w:val="-2"/>
          <w:sz w:val="30"/>
          <w:szCs w:val="30"/>
          <w:shd w:val="clear" w:color="auto" w:fill="FFFFFF"/>
        </w:rPr>
        <w:t>，占部门总支出的</w:t>
      </w:r>
      <w:r>
        <w:rPr>
          <w:rFonts w:eastAsia="仿宋_GB2312" w:hint="eastAsia"/>
          <w:color w:val="000000"/>
          <w:spacing w:val="-2"/>
          <w:sz w:val="30"/>
          <w:szCs w:val="30"/>
          <w:shd w:val="clear" w:color="auto" w:fill="FFFFFF"/>
        </w:rPr>
        <w:t>33.32%</w:t>
      </w:r>
      <w:r>
        <w:rPr>
          <w:rFonts w:eastAsia="仿宋_GB2312" w:hint="eastAsia"/>
          <w:color w:val="000000"/>
          <w:spacing w:val="-2"/>
          <w:sz w:val="30"/>
          <w:szCs w:val="30"/>
          <w:shd w:val="clear" w:color="auto" w:fill="FFFFFF"/>
        </w:rPr>
        <w:t>。商品和服务费用出</w:t>
      </w:r>
      <w:r>
        <w:rPr>
          <w:rFonts w:eastAsia="仿宋_GB2312" w:hint="eastAsia"/>
          <w:color w:val="000000"/>
          <w:spacing w:val="-2"/>
          <w:sz w:val="30"/>
          <w:szCs w:val="30"/>
          <w:shd w:val="clear" w:color="auto" w:fill="FFFFFF"/>
        </w:rPr>
        <w:t>164471</w:t>
      </w:r>
      <w:r>
        <w:rPr>
          <w:rFonts w:eastAsia="仿宋_GB2312" w:hint="eastAsia"/>
          <w:color w:val="000000"/>
          <w:spacing w:val="-2"/>
          <w:sz w:val="30"/>
          <w:szCs w:val="30"/>
          <w:shd w:val="clear" w:color="auto" w:fill="FFFFFF"/>
        </w:rPr>
        <w:t>万元，比上年减少</w:t>
      </w:r>
      <w:r>
        <w:rPr>
          <w:rFonts w:eastAsia="仿宋_GB2312" w:hint="eastAsia"/>
          <w:color w:val="000000"/>
          <w:spacing w:val="-2"/>
          <w:sz w:val="30"/>
          <w:szCs w:val="30"/>
          <w:shd w:val="clear" w:color="auto" w:fill="FFFFFF"/>
        </w:rPr>
        <w:t>1.51%</w:t>
      </w:r>
      <w:r>
        <w:rPr>
          <w:rFonts w:eastAsia="仿宋_GB2312" w:hint="eastAsia"/>
          <w:color w:val="000000"/>
          <w:spacing w:val="-2"/>
          <w:sz w:val="30"/>
          <w:szCs w:val="30"/>
          <w:shd w:val="clear" w:color="auto" w:fill="FFFFFF"/>
        </w:rPr>
        <w:t>。其中药品支出</w:t>
      </w:r>
      <w:r>
        <w:rPr>
          <w:rFonts w:eastAsia="仿宋_GB2312" w:hint="eastAsia"/>
          <w:color w:val="000000"/>
          <w:spacing w:val="-2"/>
          <w:sz w:val="30"/>
          <w:szCs w:val="30"/>
          <w:shd w:val="clear" w:color="auto" w:fill="FFFFFF"/>
        </w:rPr>
        <w:t>77928</w:t>
      </w:r>
      <w:r>
        <w:rPr>
          <w:rFonts w:eastAsia="仿宋_GB2312" w:hint="eastAsia"/>
          <w:color w:val="000000"/>
          <w:spacing w:val="-2"/>
          <w:sz w:val="30"/>
          <w:szCs w:val="30"/>
          <w:shd w:val="clear" w:color="auto" w:fill="FFFFFF"/>
        </w:rPr>
        <w:t>万元，同比减少</w:t>
      </w:r>
      <w:r>
        <w:rPr>
          <w:rFonts w:eastAsia="仿宋_GB2312" w:hint="eastAsia"/>
          <w:color w:val="000000"/>
          <w:spacing w:val="-2"/>
          <w:sz w:val="30"/>
          <w:szCs w:val="30"/>
          <w:shd w:val="clear" w:color="auto" w:fill="FFFFFF"/>
        </w:rPr>
        <w:t>7.68%</w:t>
      </w:r>
      <w:r>
        <w:rPr>
          <w:rFonts w:eastAsia="仿宋_GB2312" w:hint="eastAsia"/>
          <w:color w:val="000000"/>
          <w:spacing w:val="-2"/>
          <w:sz w:val="30"/>
          <w:szCs w:val="30"/>
          <w:shd w:val="clear" w:color="auto" w:fill="FFFFFF"/>
        </w:rPr>
        <w:t>，卫生材料支出</w:t>
      </w:r>
      <w:r>
        <w:rPr>
          <w:rFonts w:eastAsia="仿宋_GB2312" w:hint="eastAsia"/>
          <w:color w:val="000000"/>
          <w:spacing w:val="-2"/>
          <w:sz w:val="30"/>
          <w:szCs w:val="30"/>
          <w:shd w:val="clear" w:color="auto" w:fill="FFFFFF"/>
        </w:rPr>
        <w:t>54432</w:t>
      </w:r>
      <w:r>
        <w:rPr>
          <w:rFonts w:eastAsia="仿宋_GB2312" w:hint="eastAsia"/>
          <w:color w:val="000000"/>
          <w:spacing w:val="-2"/>
          <w:sz w:val="30"/>
          <w:szCs w:val="30"/>
          <w:shd w:val="clear" w:color="auto" w:fill="FFFFFF"/>
        </w:rPr>
        <w:t>万元，同比增长</w:t>
      </w:r>
      <w:r>
        <w:rPr>
          <w:rFonts w:eastAsia="仿宋_GB2312" w:hint="eastAsia"/>
          <w:color w:val="000000"/>
          <w:spacing w:val="-2"/>
          <w:sz w:val="30"/>
          <w:szCs w:val="30"/>
          <w:shd w:val="clear" w:color="auto" w:fill="FFFFFF"/>
        </w:rPr>
        <w:t>8.8%</w:t>
      </w:r>
      <w:r>
        <w:rPr>
          <w:rFonts w:eastAsia="仿宋_GB2312" w:hint="eastAsia"/>
          <w:color w:val="000000"/>
          <w:spacing w:val="-2"/>
          <w:sz w:val="30"/>
          <w:szCs w:val="30"/>
          <w:shd w:val="clear" w:color="auto" w:fill="FFFFFF"/>
        </w:rPr>
        <w:t>。</w:t>
      </w:r>
    </w:p>
    <w:p w:rsidR="00EB5477" w:rsidRDefault="00EB5477" w:rsidP="00EB5477">
      <w:pPr>
        <w:shd w:val="clear" w:color="auto" w:fill="FFFFFF"/>
        <w:spacing w:line="580" w:lineRule="exact"/>
        <w:ind w:firstLine="643"/>
        <w:rPr>
          <w:rFonts w:eastAsia="楷体_GB2312"/>
          <w:b/>
          <w:spacing w:val="-2"/>
          <w:sz w:val="30"/>
          <w:szCs w:val="30"/>
        </w:rPr>
      </w:pPr>
      <w:r>
        <w:rPr>
          <w:rFonts w:eastAsia="楷体_GB2312"/>
          <w:b/>
          <w:spacing w:val="-2"/>
          <w:sz w:val="30"/>
          <w:szCs w:val="30"/>
        </w:rPr>
        <w:t>（二）</w:t>
      </w:r>
      <w:bookmarkStart w:id="0" w:name="OLE_LINK2"/>
      <w:r>
        <w:rPr>
          <w:rFonts w:eastAsia="楷体_GB2312"/>
          <w:b/>
          <w:spacing w:val="-2"/>
          <w:sz w:val="30"/>
          <w:szCs w:val="30"/>
        </w:rPr>
        <w:t>项目支出</w:t>
      </w:r>
      <w:bookmarkEnd w:id="0"/>
    </w:p>
    <w:p w:rsidR="00EB5477" w:rsidRPr="00095A14" w:rsidRDefault="00EB5477" w:rsidP="00EB5477">
      <w:pPr>
        <w:shd w:val="clear" w:color="auto" w:fill="FFFFFF"/>
        <w:spacing w:line="580" w:lineRule="exact"/>
        <w:ind w:firstLine="640"/>
        <w:rPr>
          <w:rFonts w:eastAsia="仿宋_GB2312"/>
          <w:color w:val="000000"/>
          <w:spacing w:val="-2"/>
          <w:sz w:val="30"/>
          <w:szCs w:val="30"/>
          <w:shd w:val="clear" w:color="FFFFFF" w:fill="FFFFFF"/>
        </w:rPr>
      </w:pPr>
      <w:r w:rsidRPr="00095A14">
        <w:rPr>
          <w:rFonts w:eastAsia="仿宋_GB2312"/>
          <w:color w:val="000000"/>
          <w:spacing w:val="-2"/>
          <w:sz w:val="30"/>
          <w:szCs w:val="30"/>
          <w:shd w:val="clear" w:color="FFFFFF" w:fill="FFFFFF"/>
        </w:rPr>
        <w:fldChar w:fldCharType="begin">
          <w:fldData xml:space="preserve">OAAyADQANgBBADAAQgA5ADYARAA1AEUANAA3ADYAOAA5ADkARQA5AEYANgBGADYARABEAEMAQwAz
ADYAMAA1AA==
</w:fldData>
        </w:fldChar>
      </w:r>
      <w:r>
        <w:rPr>
          <w:rFonts w:eastAsia="仿宋_GB2312" w:hint="eastAsia"/>
          <w:color w:val="000000"/>
          <w:spacing w:val="-2"/>
          <w:sz w:val="30"/>
          <w:szCs w:val="30"/>
          <w:shd w:val="clear" w:color="FFFFFF" w:fill="FFFFFF"/>
        </w:rPr>
        <w:instrText xml:space="preserve">Addin </w:instrText>
      </w:r>
      <w:r>
        <w:rPr>
          <w:rFonts w:eastAsia="仿宋_GB2312" w:hint="eastAsia"/>
          <w:color w:val="000000"/>
          <w:spacing w:val="-2"/>
          <w:sz w:val="30"/>
          <w:szCs w:val="30"/>
          <w:shd w:val="clear" w:color="FFFFFF" w:fill="FFFFFF"/>
        </w:rPr>
        <w:instrText>项目支出</w:instrText>
      </w:r>
      <w:r w:rsidRPr="00095A14">
        <w:rPr>
          <w:rFonts w:eastAsia="仿宋_GB2312"/>
          <w:color w:val="000000"/>
          <w:spacing w:val="-2"/>
          <w:sz w:val="30"/>
          <w:szCs w:val="30"/>
          <w:shd w:val="clear" w:color="FFFFFF" w:fill="FFFFFF"/>
        </w:rPr>
      </w:r>
      <w:r w:rsidRPr="00095A14">
        <w:rPr>
          <w:rFonts w:eastAsia="仿宋_GB2312"/>
          <w:color w:val="000000"/>
          <w:spacing w:val="-2"/>
          <w:sz w:val="30"/>
          <w:szCs w:val="30"/>
          <w:shd w:val="clear" w:color="FFFFFF" w:fill="FFFFFF"/>
        </w:rPr>
        <w:fldChar w:fldCharType="separate"/>
      </w:r>
      <w:r w:rsidRPr="00095A14">
        <w:rPr>
          <w:rFonts w:eastAsia="仿宋_GB2312" w:hint="eastAsia"/>
          <w:color w:val="000000"/>
          <w:spacing w:val="-2"/>
          <w:sz w:val="30"/>
          <w:szCs w:val="30"/>
          <w:shd w:val="clear" w:color="FFFFFF" w:fill="FFFFFF"/>
        </w:rPr>
        <w:t>本年度财政项目补助支出</w:t>
      </w:r>
      <w:r>
        <w:rPr>
          <w:rFonts w:eastAsia="仿宋_GB2312" w:hint="eastAsia"/>
          <w:color w:val="000000"/>
          <w:spacing w:val="-2"/>
          <w:sz w:val="30"/>
          <w:szCs w:val="30"/>
          <w:shd w:val="clear" w:color="FFFFFF" w:fill="FFFFFF"/>
        </w:rPr>
        <w:t>6986.51</w:t>
      </w:r>
      <w:r w:rsidRPr="00095A14">
        <w:rPr>
          <w:rFonts w:eastAsia="仿宋_GB2312" w:hint="eastAsia"/>
          <w:color w:val="000000"/>
          <w:spacing w:val="-2"/>
          <w:sz w:val="30"/>
          <w:szCs w:val="30"/>
          <w:shd w:val="clear" w:color="FFFFFF" w:fill="FFFFFF"/>
        </w:rPr>
        <w:t>万元，</w:t>
      </w:r>
      <w:proofErr w:type="gramStart"/>
      <w:r w:rsidRPr="00095A14">
        <w:rPr>
          <w:rFonts w:eastAsia="仿宋_GB2312" w:hint="eastAsia"/>
          <w:color w:val="000000"/>
          <w:spacing w:val="-2"/>
          <w:sz w:val="30"/>
          <w:szCs w:val="30"/>
          <w:shd w:val="clear" w:color="FFFFFF" w:fill="FFFFFF"/>
        </w:rPr>
        <w:t>系单位</w:t>
      </w:r>
      <w:proofErr w:type="gramEnd"/>
      <w:r w:rsidRPr="00095A14">
        <w:rPr>
          <w:rFonts w:eastAsia="仿宋_GB2312" w:hint="eastAsia"/>
          <w:color w:val="000000"/>
          <w:spacing w:val="-2"/>
          <w:sz w:val="30"/>
          <w:szCs w:val="30"/>
          <w:shd w:val="clear" w:color="FFFFFF" w:fill="FFFFFF"/>
        </w:rPr>
        <w:t>为完成政府特定行政工作任务而发生的支出，包括：</w:t>
      </w:r>
      <w:r>
        <w:rPr>
          <w:rFonts w:eastAsia="仿宋_GB2312" w:hint="eastAsia"/>
          <w:color w:val="000000"/>
          <w:spacing w:val="-2"/>
          <w:sz w:val="30"/>
          <w:szCs w:val="30"/>
          <w:shd w:val="clear" w:color="FFFFFF" w:fill="FFFFFF"/>
        </w:rPr>
        <w:t>住院医师培训、公立医院改革补助、</w:t>
      </w:r>
      <w:proofErr w:type="gramStart"/>
      <w:r>
        <w:rPr>
          <w:rFonts w:eastAsia="仿宋_GB2312" w:hint="eastAsia"/>
          <w:color w:val="000000"/>
          <w:spacing w:val="-2"/>
          <w:sz w:val="30"/>
          <w:szCs w:val="30"/>
          <w:shd w:val="clear" w:color="FFFFFF" w:fill="FFFFFF"/>
        </w:rPr>
        <w:t>医</w:t>
      </w:r>
      <w:proofErr w:type="gramEnd"/>
      <w:r>
        <w:rPr>
          <w:rFonts w:eastAsia="仿宋_GB2312" w:hint="eastAsia"/>
          <w:color w:val="000000"/>
          <w:spacing w:val="-2"/>
          <w:sz w:val="30"/>
          <w:szCs w:val="30"/>
          <w:shd w:val="clear" w:color="FFFFFF" w:fill="FFFFFF"/>
        </w:rPr>
        <w:t>联体建设、流感监测、卫生对口支援、高层次卫生人才工程、慢性非传染病防治</w:t>
      </w:r>
      <w:r w:rsidRPr="00095A14">
        <w:rPr>
          <w:rFonts w:eastAsia="仿宋_GB2312" w:hint="eastAsia"/>
          <w:color w:val="000000"/>
          <w:spacing w:val="-2"/>
          <w:sz w:val="30"/>
          <w:szCs w:val="30"/>
          <w:shd w:val="clear" w:color="FFFFFF" w:fill="FFFFFF"/>
        </w:rPr>
        <w:t>等经费。</w:t>
      </w:r>
      <w:r w:rsidRPr="00095A14">
        <w:rPr>
          <w:rFonts w:eastAsia="仿宋_GB2312"/>
          <w:color w:val="000000"/>
          <w:spacing w:val="-2"/>
          <w:sz w:val="30"/>
          <w:szCs w:val="30"/>
          <w:shd w:val="clear" w:color="FFFFFF" w:fill="FFFFFF"/>
        </w:rPr>
        <w:fldChar w:fldCharType="end"/>
      </w:r>
    </w:p>
    <w:p w:rsidR="00EB5477" w:rsidRDefault="00EB5477" w:rsidP="00EB5477">
      <w:pPr>
        <w:shd w:val="clear" w:color="auto" w:fill="FFFFFF"/>
        <w:spacing w:line="580" w:lineRule="exact"/>
        <w:ind w:firstLine="640"/>
        <w:rPr>
          <w:rFonts w:eastAsia="黑体"/>
          <w:spacing w:val="-2"/>
          <w:sz w:val="30"/>
          <w:szCs w:val="30"/>
        </w:rPr>
      </w:pPr>
      <w:r>
        <w:rPr>
          <w:rFonts w:eastAsia="黑体"/>
          <w:spacing w:val="-2"/>
          <w:sz w:val="30"/>
          <w:szCs w:val="30"/>
        </w:rPr>
        <w:t>三、政府性基金预算支出情况</w:t>
      </w:r>
    </w:p>
    <w:p w:rsidR="00EB5477" w:rsidRDefault="00EB5477" w:rsidP="00EB5477">
      <w:pPr>
        <w:shd w:val="clear" w:color="auto" w:fill="FFFFFF"/>
        <w:spacing w:line="580" w:lineRule="exact"/>
        <w:ind w:firstLine="640"/>
        <w:rPr>
          <w:rFonts w:eastAsia="仿宋_GB2312"/>
          <w:spacing w:val="-2"/>
          <w:sz w:val="30"/>
          <w:szCs w:val="30"/>
        </w:rPr>
      </w:pPr>
      <w:r>
        <w:rPr>
          <w:rFonts w:eastAsia="仿宋_GB2312"/>
          <w:b/>
          <w:spacing w:val="-2"/>
          <w:sz w:val="30"/>
          <w:szCs w:val="30"/>
        </w:rPr>
        <w:t xml:space="preserve"> </w:t>
      </w:r>
      <w:r>
        <w:rPr>
          <w:rFonts w:eastAsia="仿宋_GB2312"/>
          <w:spacing w:val="-2"/>
          <w:sz w:val="30"/>
          <w:szCs w:val="30"/>
        </w:rPr>
        <w:t>市本级</w:t>
      </w:r>
      <w:r>
        <w:rPr>
          <w:rFonts w:eastAsia="仿宋_GB2312" w:hint="eastAsia"/>
          <w:spacing w:val="-2"/>
          <w:sz w:val="30"/>
          <w:szCs w:val="30"/>
        </w:rPr>
        <w:t>政府</w:t>
      </w:r>
      <w:r>
        <w:rPr>
          <w:rFonts w:eastAsia="仿宋_GB2312"/>
          <w:spacing w:val="-2"/>
          <w:sz w:val="30"/>
          <w:szCs w:val="30"/>
        </w:rPr>
        <w:t>性基金预算支出主要指用于年初部门预算以外的项目或年中追加项目。</w:t>
      </w:r>
    </w:p>
    <w:p w:rsidR="00EB5477" w:rsidRDefault="00EB5477" w:rsidP="00EB5477">
      <w:pPr>
        <w:shd w:val="clear" w:color="auto" w:fill="FFFFFF"/>
        <w:spacing w:line="580" w:lineRule="exact"/>
        <w:ind w:firstLine="640"/>
        <w:rPr>
          <w:rFonts w:eastAsia="仿宋_GB2312"/>
          <w:spacing w:val="-2"/>
          <w:sz w:val="30"/>
          <w:szCs w:val="30"/>
        </w:rPr>
      </w:pPr>
      <w:r>
        <w:rPr>
          <w:rFonts w:eastAsia="仿宋_GB2312"/>
          <w:spacing w:val="-2"/>
          <w:sz w:val="30"/>
          <w:szCs w:val="30"/>
        </w:rPr>
        <w:t>（一）</w:t>
      </w:r>
      <w:bookmarkStart w:id="1" w:name="OLE_LINK4"/>
      <w:r>
        <w:rPr>
          <w:rFonts w:eastAsia="仿宋_GB2312"/>
          <w:spacing w:val="-2"/>
          <w:sz w:val="30"/>
          <w:szCs w:val="30"/>
        </w:rPr>
        <w:t>组织情况分析</w:t>
      </w:r>
      <w:bookmarkEnd w:id="1"/>
    </w:p>
    <w:p w:rsidR="00EB5477" w:rsidRDefault="00EB5477" w:rsidP="00EB5477">
      <w:pPr>
        <w:shd w:val="clear" w:color="auto" w:fill="FFFFFF"/>
        <w:spacing w:line="580" w:lineRule="exact"/>
        <w:ind w:firstLine="640"/>
        <w:rPr>
          <w:rFonts w:eastAsia="仿宋_GB2312"/>
          <w:color w:val="000000"/>
          <w:spacing w:val="-2"/>
          <w:sz w:val="30"/>
          <w:szCs w:val="30"/>
          <w:shd w:val="clear" w:color="auto" w:fill="FFFFFF"/>
        </w:rPr>
      </w:pPr>
      <w:r w:rsidRPr="00095A14">
        <w:rPr>
          <w:rFonts w:eastAsia="仿宋_GB2312"/>
          <w:color w:val="000000"/>
          <w:spacing w:val="-2"/>
          <w:sz w:val="30"/>
          <w:szCs w:val="30"/>
          <w:shd w:val="clear" w:color="auto" w:fill="FFFFFF"/>
        </w:rPr>
        <w:fldChar w:fldCharType="begin">
          <w:fldData xml:space="preserve">NQBGAEYAQwA2AEMANgBDADQAQgA0AEUANABBADMARABCADMANAA5AEUAMwBCAEMANgBGADQANQBE
AEMANwBGAA==
</w:fldData>
        </w:fldChar>
      </w:r>
      <w:r>
        <w:rPr>
          <w:rFonts w:eastAsia="仿宋_GB2312" w:hint="eastAsia"/>
          <w:color w:val="000000"/>
          <w:spacing w:val="-2"/>
          <w:sz w:val="30"/>
          <w:szCs w:val="30"/>
          <w:shd w:val="clear" w:color="auto" w:fill="FFFFFF"/>
        </w:rPr>
        <w:instrText xml:space="preserve">Addin </w:instrText>
      </w:r>
      <w:r>
        <w:rPr>
          <w:rFonts w:eastAsia="仿宋_GB2312" w:hint="eastAsia"/>
          <w:color w:val="000000"/>
          <w:spacing w:val="-2"/>
          <w:sz w:val="30"/>
          <w:szCs w:val="30"/>
          <w:shd w:val="clear" w:color="auto" w:fill="FFFFFF"/>
        </w:rPr>
        <w:instrText>组织情况分析</w:instrText>
      </w:r>
      <w:r w:rsidRPr="00095A14">
        <w:rPr>
          <w:rFonts w:eastAsia="仿宋_GB2312"/>
          <w:color w:val="000000"/>
          <w:spacing w:val="-2"/>
          <w:sz w:val="30"/>
          <w:szCs w:val="30"/>
          <w:shd w:val="clear" w:color="auto" w:fill="FFFFFF"/>
        </w:rPr>
      </w:r>
      <w:r w:rsidRPr="00095A14">
        <w:rPr>
          <w:rFonts w:eastAsia="仿宋_GB2312"/>
          <w:color w:val="000000"/>
          <w:spacing w:val="-2"/>
          <w:sz w:val="30"/>
          <w:szCs w:val="30"/>
          <w:shd w:val="clear" w:color="auto" w:fill="FFFFFF"/>
        </w:rPr>
        <w:fldChar w:fldCharType="separate"/>
      </w:r>
      <w:r w:rsidRPr="00095A14">
        <w:rPr>
          <w:rFonts w:eastAsia="仿宋_GB2312" w:hint="eastAsia"/>
          <w:color w:val="000000"/>
          <w:spacing w:val="-2"/>
          <w:sz w:val="30"/>
          <w:szCs w:val="30"/>
          <w:shd w:val="clear" w:color="FFFFFF" w:fill="FFFFFF"/>
        </w:rPr>
        <w:t>财政共下拨资金</w:t>
      </w:r>
      <w:r>
        <w:rPr>
          <w:rFonts w:eastAsia="仿宋_GB2312" w:hint="eastAsia"/>
          <w:color w:val="000000"/>
          <w:spacing w:val="-2"/>
          <w:sz w:val="30"/>
          <w:szCs w:val="30"/>
          <w:shd w:val="clear" w:color="FFFFFF" w:fill="FFFFFF"/>
        </w:rPr>
        <w:t>30138</w:t>
      </w:r>
      <w:r w:rsidRPr="00095A14">
        <w:rPr>
          <w:rFonts w:eastAsia="仿宋_GB2312" w:hint="eastAsia"/>
          <w:color w:val="000000"/>
          <w:spacing w:val="-2"/>
          <w:sz w:val="30"/>
          <w:szCs w:val="30"/>
          <w:shd w:val="clear" w:color="FFFFFF" w:fill="FFFFFF"/>
        </w:rPr>
        <w:t>万元，其中基本支出补助</w:t>
      </w:r>
      <w:r>
        <w:rPr>
          <w:rFonts w:eastAsia="仿宋_GB2312" w:hint="eastAsia"/>
          <w:color w:val="000000"/>
          <w:spacing w:val="-2"/>
          <w:sz w:val="30"/>
          <w:szCs w:val="30"/>
          <w:shd w:val="clear" w:color="FFFFFF" w:fill="FFFFFF"/>
        </w:rPr>
        <w:t>0</w:t>
      </w:r>
      <w:r w:rsidRPr="00095A14">
        <w:rPr>
          <w:rFonts w:eastAsia="仿宋_GB2312" w:hint="eastAsia"/>
          <w:color w:val="000000"/>
          <w:spacing w:val="-2"/>
          <w:sz w:val="30"/>
          <w:szCs w:val="30"/>
          <w:shd w:val="clear" w:color="FFFFFF" w:fill="FFFFFF"/>
        </w:rPr>
        <w:t>万元，项目支出补助</w:t>
      </w:r>
      <w:r>
        <w:rPr>
          <w:rFonts w:eastAsia="仿宋_GB2312" w:hint="eastAsia"/>
          <w:color w:val="000000"/>
          <w:spacing w:val="-2"/>
          <w:sz w:val="30"/>
          <w:szCs w:val="30"/>
          <w:shd w:val="clear" w:color="FFFFFF" w:fill="FFFFFF"/>
        </w:rPr>
        <w:t>30138</w:t>
      </w:r>
      <w:r w:rsidRPr="00095A14">
        <w:rPr>
          <w:rFonts w:eastAsia="仿宋_GB2312" w:hint="eastAsia"/>
          <w:color w:val="000000"/>
          <w:spacing w:val="-2"/>
          <w:sz w:val="30"/>
          <w:szCs w:val="30"/>
          <w:shd w:val="clear" w:color="FFFFFF" w:fill="FFFFFF"/>
        </w:rPr>
        <w:t>万元。</w:t>
      </w:r>
      <w:r w:rsidRPr="00095A14">
        <w:rPr>
          <w:rFonts w:eastAsia="仿宋_GB2312"/>
          <w:color w:val="000000"/>
          <w:spacing w:val="-2"/>
          <w:sz w:val="30"/>
          <w:szCs w:val="30"/>
          <w:shd w:val="clear" w:color="auto" w:fill="FFFFFF"/>
        </w:rPr>
        <w:fldChar w:fldCharType="end"/>
      </w:r>
      <w:r>
        <w:rPr>
          <w:rFonts w:eastAsia="仿宋_GB2312"/>
          <w:color w:val="000000"/>
          <w:spacing w:val="-2"/>
          <w:sz w:val="30"/>
          <w:szCs w:val="30"/>
          <w:shd w:val="clear" w:color="auto" w:fill="FFFFFF"/>
        </w:rPr>
        <w:t>主要是</w:t>
      </w:r>
      <w:r w:rsidRPr="00F254CE">
        <w:rPr>
          <w:rFonts w:eastAsia="仿宋_GB2312" w:hint="eastAsia"/>
          <w:color w:val="000000"/>
          <w:spacing w:val="-2"/>
          <w:sz w:val="30"/>
          <w:szCs w:val="30"/>
          <w:shd w:val="clear" w:color="auto" w:fill="FFFFFF"/>
        </w:rPr>
        <w:t>2020</w:t>
      </w:r>
      <w:r w:rsidRPr="00F254CE">
        <w:rPr>
          <w:rFonts w:eastAsia="仿宋_GB2312" w:hint="eastAsia"/>
          <w:color w:val="000000"/>
          <w:spacing w:val="-2"/>
          <w:sz w:val="30"/>
          <w:szCs w:val="30"/>
          <w:shd w:val="clear" w:color="auto" w:fill="FFFFFF"/>
        </w:rPr>
        <w:t>年抗</w:t>
      </w:r>
      <w:proofErr w:type="gramStart"/>
      <w:r w:rsidRPr="00F254CE">
        <w:rPr>
          <w:rFonts w:eastAsia="仿宋_GB2312" w:hint="eastAsia"/>
          <w:color w:val="000000"/>
          <w:spacing w:val="-2"/>
          <w:sz w:val="30"/>
          <w:szCs w:val="30"/>
          <w:shd w:val="clear" w:color="auto" w:fill="FFFFFF"/>
        </w:rPr>
        <w:t>疫</w:t>
      </w:r>
      <w:proofErr w:type="gramEnd"/>
      <w:r w:rsidRPr="00F254CE">
        <w:rPr>
          <w:rFonts w:eastAsia="仿宋_GB2312" w:hint="eastAsia"/>
          <w:color w:val="000000"/>
          <w:spacing w:val="-2"/>
          <w:sz w:val="30"/>
          <w:szCs w:val="30"/>
          <w:shd w:val="clear" w:color="auto" w:fill="FFFFFF"/>
        </w:rPr>
        <w:t>特别国债资金（核酸检测经费支出）</w:t>
      </w:r>
      <w:r>
        <w:rPr>
          <w:rFonts w:eastAsia="仿宋_GB2312" w:hint="eastAsia"/>
          <w:color w:val="000000"/>
          <w:spacing w:val="-2"/>
          <w:sz w:val="30"/>
          <w:szCs w:val="30"/>
          <w:shd w:val="clear" w:color="auto" w:fill="FFFFFF"/>
        </w:rPr>
        <w:t>118</w:t>
      </w:r>
      <w:r>
        <w:rPr>
          <w:rFonts w:eastAsia="仿宋_GB2312" w:hint="eastAsia"/>
          <w:color w:val="000000"/>
          <w:spacing w:val="-2"/>
          <w:sz w:val="30"/>
          <w:szCs w:val="30"/>
          <w:shd w:val="clear" w:color="auto" w:fill="FFFFFF"/>
        </w:rPr>
        <w:t>万，</w:t>
      </w:r>
      <w:r w:rsidRPr="00F254CE">
        <w:rPr>
          <w:rFonts w:eastAsia="仿宋_GB2312" w:hint="eastAsia"/>
          <w:color w:val="000000"/>
          <w:spacing w:val="-2"/>
          <w:sz w:val="30"/>
          <w:szCs w:val="30"/>
          <w:shd w:val="clear" w:color="auto" w:fill="FFFFFF"/>
        </w:rPr>
        <w:t>省厅下达</w:t>
      </w:r>
      <w:r w:rsidRPr="00F254CE">
        <w:rPr>
          <w:rFonts w:eastAsia="仿宋_GB2312" w:hint="eastAsia"/>
          <w:color w:val="000000"/>
          <w:spacing w:val="-2"/>
          <w:sz w:val="30"/>
          <w:szCs w:val="30"/>
          <w:shd w:val="clear" w:color="auto" w:fill="FFFFFF"/>
        </w:rPr>
        <w:t>2020</w:t>
      </w:r>
      <w:r w:rsidRPr="00F254CE">
        <w:rPr>
          <w:rFonts w:eastAsia="仿宋_GB2312" w:hint="eastAsia"/>
          <w:color w:val="000000"/>
          <w:spacing w:val="-2"/>
          <w:sz w:val="30"/>
          <w:szCs w:val="30"/>
          <w:shd w:val="clear" w:color="auto" w:fill="FFFFFF"/>
        </w:rPr>
        <w:t>年度省级财政专项彩票</w:t>
      </w:r>
      <w:r w:rsidRPr="00F254CE">
        <w:rPr>
          <w:rFonts w:eastAsia="仿宋_GB2312" w:hint="eastAsia"/>
          <w:color w:val="000000"/>
          <w:spacing w:val="-2"/>
          <w:sz w:val="30"/>
          <w:szCs w:val="30"/>
          <w:shd w:val="clear" w:color="auto" w:fill="FFFFFF"/>
        </w:rPr>
        <w:lastRenderedPageBreak/>
        <w:t>公益金（西院安宁</w:t>
      </w:r>
      <w:proofErr w:type="gramStart"/>
      <w:r w:rsidRPr="00F254CE">
        <w:rPr>
          <w:rFonts w:eastAsia="仿宋_GB2312" w:hint="eastAsia"/>
          <w:color w:val="000000"/>
          <w:spacing w:val="-2"/>
          <w:sz w:val="30"/>
          <w:szCs w:val="30"/>
          <w:shd w:val="clear" w:color="auto" w:fill="FFFFFF"/>
        </w:rPr>
        <w:t>疗护中心</w:t>
      </w:r>
      <w:proofErr w:type="gramEnd"/>
      <w:r w:rsidRPr="00F254CE">
        <w:rPr>
          <w:rFonts w:eastAsia="仿宋_GB2312" w:hint="eastAsia"/>
          <w:color w:val="000000"/>
          <w:spacing w:val="-2"/>
          <w:sz w:val="30"/>
          <w:szCs w:val="30"/>
          <w:shd w:val="clear" w:color="auto" w:fill="FFFFFF"/>
        </w:rPr>
        <w:t>建设）</w:t>
      </w:r>
      <w:r>
        <w:rPr>
          <w:rFonts w:eastAsia="仿宋_GB2312" w:hint="eastAsia"/>
          <w:color w:val="000000"/>
          <w:spacing w:val="-2"/>
          <w:sz w:val="30"/>
          <w:szCs w:val="30"/>
          <w:shd w:val="clear" w:color="auto" w:fill="FFFFFF"/>
        </w:rPr>
        <w:t>20</w:t>
      </w:r>
      <w:r>
        <w:rPr>
          <w:rFonts w:eastAsia="仿宋_GB2312" w:hint="eastAsia"/>
          <w:color w:val="000000"/>
          <w:spacing w:val="-2"/>
          <w:sz w:val="30"/>
          <w:szCs w:val="30"/>
          <w:shd w:val="clear" w:color="auto" w:fill="FFFFFF"/>
        </w:rPr>
        <w:t>万，</w:t>
      </w:r>
      <w:r w:rsidRPr="00F254CE">
        <w:rPr>
          <w:rFonts w:eastAsia="仿宋_GB2312" w:hint="eastAsia"/>
          <w:color w:val="000000"/>
          <w:spacing w:val="-2"/>
          <w:sz w:val="30"/>
          <w:szCs w:val="30"/>
          <w:shd w:val="clear" w:color="auto" w:fill="FFFFFF"/>
        </w:rPr>
        <w:t>东院项目政府专项债券资金</w:t>
      </w:r>
      <w:r>
        <w:rPr>
          <w:rFonts w:eastAsia="仿宋_GB2312" w:hint="eastAsia"/>
          <w:color w:val="000000"/>
          <w:spacing w:val="-2"/>
          <w:sz w:val="30"/>
          <w:szCs w:val="30"/>
          <w:shd w:val="clear" w:color="auto" w:fill="FFFFFF"/>
        </w:rPr>
        <w:t>30000</w:t>
      </w:r>
      <w:r>
        <w:rPr>
          <w:rFonts w:eastAsia="仿宋_GB2312" w:hint="eastAsia"/>
          <w:color w:val="000000"/>
          <w:spacing w:val="-2"/>
          <w:sz w:val="30"/>
          <w:szCs w:val="30"/>
          <w:shd w:val="clear" w:color="auto" w:fill="FFFFFF"/>
        </w:rPr>
        <w:t>万元。</w:t>
      </w:r>
    </w:p>
    <w:p w:rsidR="00EB5477" w:rsidRDefault="00EB5477" w:rsidP="00EB5477">
      <w:pPr>
        <w:shd w:val="clear" w:color="auto" w:fill="FFFFFF"/>
        <w:spacing w:line="580" w:lineRule="exact"/>
        <w:ind w:firstLine="640"/>
        <w:rPr>
          <w:rFonts w:eastAsia="仿宋_GB2312"/>
          <w:spacing w:val="-2"/>
          <w:sz w:val="30"/>
          <w:szCs w:val="30"/>
        </w:rPr>
      </w:pPr>
      <w:r>
        <w:rPr>
          <w:rFonts w:eastAsia="仿宋_GB2312"/>
          <w:spacing w:val="-2"/>
          <w:sz w:val="30"/>
          <w:szCs w:val="30"/>
        </w:rPr>
        <w:t>（二）</w:t>
      </w:r>
      <w:bookmarkStart w:id="2" w:name="OLE_LINK6"/>
      <w:r>
        <w:rPr>
          <w:rFonts w:eastAsia="仿宋_GB2312"/>
          <w:spacing w:val="-2"/>
          <w:sz w:val="30"/>
          <w:szCs w:val="30"/>
        </w:rPr>
        <w:t>管理情况分析</w:t>
      </w:r>
      <w:bookmarkEnd w:id="2"/>
    </w:p>
    <w:p w:rsidR="00EB5477" w:rsidRPr="00095A14" w:rsidRDefault="00EB5477" w:rsidP="00EB5477">
      <w:pPr>
        <w:shd w:val="clear" w:color="auto" w:fill="FFFFFF"/>
        <w:spacing w:line="580" w:lineRule="exact"/>
        <w:ind w:firstLine="640"/>
        <w:rPr>
          <w:rFonts w:eastAsia="仿宋_GB2312"/>
          <w:color w:val="000000"/>
          <w:spacing w:val="-2"/>
          <w:sz w:val="30"/>
          <w:szCs w:val="30"/>
          <w:shd w:val="clear" w:color="FFFFFF" w:fill="FFFFFF"/>
        </w:rPr>
      </w:pPr>
      <w:r w:rsidRPr="00095A14">
        <w:rPr>
          <w:rFonts w:eastAsia="仿宋_GB2312"/>
          <w:color w:val="000000"/>
          <w:spacing w:val="-2"/>
          <w:sz w:val="30"/>
          <w:szCs w:val="30"/>
          <w:shd w:val="clear" w:color="FFFFFF" w:fill="FFFFFF"/>
        </w:rPr>
        <w:fldChar w:fldCharType="begin">
          <w:fldData xml:space="preserve">MwBGADQARgA5ADcANgBBAEYAMwAxADEANABDADAAMwA5ADQARAA0ADIANQA3ADEAQwBEAEYARABD
ADAAMgA2AA==
</w:fldData>
        </w:fldChar>
      </w:r>
      <w:r>
        <w:rPr>
          <w:rFonts w:eastAsia="仿宋_GB2312" w:hint="eastAsia"/>
          <w:color w:val="000000"/>
          <w:spacing w:val="-2"/>
          <w:sz w:val="30"/>
          <w:szCs w:val="30"/>
          <w:shd w:val="clear" w:color="FFFFFF" w:fill="FFFFFF"/>
        </w:rPr>
        <w:instrText xml:space="preserve">Addin </w:instrText>
      </w:r>
      <w:r>
        <w:rPr>
          <w:rFonts w:eastAsia="仿宋_GB2312" w:hint="eastAsia"/>
          <w:color w:val="000000"/>
          <w:spacing w:val="-2"/>
          <w:sz w:val="30"/>
          <w:szCs w:val="30"/>
          <w:shd w:val="clear" w:color="FFFFFF" w:fill="FFFFFF"/>
        </w:rPr>
        <w:instrText>管理情况分析</w:instrText>
      </w:r>
      <w:r w:rsidRPr="00095A14">
        <w:rPr>
          <w:rFonts w:eastAsia="仿宋_GB2312"/>
          <w:color w:val="000000"/>
          <w:spacing w:val="-2"/>
          <w:sz w:val="30"/>
          <w:szCs w:val="30"/>
          <w:shd w:val="clear" w:color="FFFFFF" w:fill="FFFFFF"/>
        </w:rPr>
      </w:r>
      <w:r w:rsidRPr="00095A14">
        <w:rPr>
          <w:rFonts w:eastAsia="仿宋_GB2312"/>
          <w:color w:val="000000"/>
          <w:spacing w:val="-2"/>
          <w:sz w:val="30"/>
          <w:szCs w:val="30"/>
          <w:shd w:val="clear" w:color="FFFFFF" w:fill="FFFFFF"/>
        </w:rPr>
        <w:fldChar w:fldCharType="separate"/>
      </w:r>
      <w:r w:rsidRPr="00095A14">
        <w:rPr>
          <w:rFonts w:eastAsia="仿宋_GB2312" w:hint="eastAsia"/>
          <w:color w:val="000000"/>
          <w:spacing w:val="-2"/>
          <w:sz w:val="30"/>
          <w:szCs w:val="30"/>
          <w:shd w:val="clear" w:color="FFFFFF" w:fill="FFFFFF"/>
        </w:rPr>
        <w:t>严格按照</w:t>
      </w:r>
      <w:r>
        <w:rPr>
          <w:rFonts w:eastAsia="仿宋_GB2312" w:hint="eastAsia"/>
          <w:color w:val="000000"/>
          <w:spacing w:val="-2"/>
          <w:sz w:val="30"/>
          <w:szCs w:val="30"/>
          <w:shd w:val="clear" w:color="FFFFFF" w:fill="FFFFFF"/>
        </w:rPr>
        <w:t>财政下达政策及</w:t>
      </w:r>
      <w:r w:rsidRPr="00095A14">
        <w:rPr>
          <w:rFonts w:eastAsia="仿宋_GB2312" w:hint="eastAsia"/>
          <w:color w:val="000000"/>
          <w:spacing w:val="-2"/>
          <w:sz w:val="30"/>
          <w:szCs w:val="30"/>
          <w:shd w:val="clear" w:color="FFFFFF" w:fill="FFFFFF"/>
        </w:rPr>
        <w:t>财政资金管理办法的相关规定，强化资金管理，健全财务管理制度，合理使用资金。</w:t>
      </w:r>
      <w:r w:rsidRPr="00095A14">
        <w:rPr>
          <w:rFonts w:eastAsia="仿宋_GB2312"/>
          <w:color w:val="000000"/>
          <w:spacing w:val="-2"/>
          <w:sz w:val="30"/>
          <w:szCs w:val="30"/>
          <w:shd w:val="clear" w:color="FFFFFF" w:fill="FFFFFF"/>
        </w:rPr>
        <w:fldChar w:fldCharType="end"/>
      </w:r>
    </w:p>
    <w:p w:rsidR="00EB5477" w:rsidRPr="006F5659" w:rsidRDefault="00EB5477" w:rsidP="00EB5477">
      <w:pPr>
        <w:shd w:val="clear" w:color="auto" w:fill="FFFFFF"/>
        <w:spacing w:line="580" w:lineRule="exact"/>
        <w:ind w:firstLine="640"/>
        <w:rPr>
          <w:rFonts w:ascii="黑体" w:eastAsia="黑体"/>
          <w:spacing w:val="-2"/>
          <w:sz w:val="30"/>
          <w:szCs w:val="30"/>
        </w:rPr>
      </w:pPr>
      <w:r w:rsidRPr="006F5659">
        <w:rPr>
          <w:rFonts w:ascii="黑体" w:eastAsia="黑体" w:hint="eastAsia"/>
          <w:spacing w:val="-2"/>
          <w:sz w:val="30"/>
          <w:szCs w:val="30"/>
        </w:rPr>
        <w:t>四、部门整体支出绩效情况</w:t>
      </w:r>
    </w:p>
    <w:p w:rsidR="00EB5477" w:rsidRPr="001D71CC" w:rsidRDefault="00EB5477" w:rsidP="00EB5477">
      <w:pPr>
        <w:shd w:val="clear" w:color="auto" w:fill="FFFFFF"/>
        <w:spacing w:line="580" w:lineRule="exact"/>
        <w:ind w:firstLine="640"/>
        <w:rPr>
          <w:rFonts w:ascii="仿宋_GB2312" w:eastAsia="仿宋_GB2312"/>
          <w:color w:val="000000"/>
          <w:spacing w:val="-2"/>
          <w:sz w:val="30"/>
          <w:szCs w:val="30"/>
        </w:rPr>
      </w:pPr>
      <w:r w:rsidRPr="001D71CC">
        <w:rPr>
          <w:rFonts w:ascii="仿宋_GB2312" w:eastAsia="仿宋_GB2312" w:hint="eastAsia"/>
          <w:color w:val="000000"/>
          <w:spacing w:val="-2"/>
          <w:sz w:val="30"/>
          <w:szCs w:val="30"/>
          <w:shd w:val="clear" w:color="auto" w:fill="FFFFFF"/>
        </w:rPr>
        <w:t>1、</w:t>
      </w:r>
      <w:r w:rsidRPr="001D71CC">
        <w:rPr>
          <w:rFonts w:ascii="仿宋_GB2312" w:eastAsia="仿宋_GB2312" w:hint="eastAsia"/>
          <w:color w:val="000000"/>
          <w:spacing w:val="-2"/>
          <w:sz w:val="30"/>
          <w:szCs w:val="30"/>
          <w:shd w:val="clear" w:color="auto" w:fill="FFFFFF"/>
        </w:rPr>
        <w:fldChar w:fldCharType="begin">
          <w:fldData xml:space="preserve">RgAyAEUANgAxAEEAMgA1ADEARQBFADMANAA0AEYAMwA4ADYAMABEADcAQwBCADAANgAwADcAQgBF
AEUARQBFAA==
</w:fldData>
        </w:fldChar>
      </w:r>
      <w:r w:rsidRPr="001D71CC">
        <w:rPr>
          <w:rFonts w:ascii="仿宋_GB2312" w:eastAsia="仿宋_GB2312" w:hint="eastAsia"/>
          <w:color w:val="000000"/>
          <w:spacing w:val="-2"/>
          <w:sz w:val="30"/>
          <w:szCs w:val="30"/>
          <w:shd w:val="clear" w:color="auto" w:fill="FFFFFF"/>
        </w:rPr>
        <w:instrText>Addin 资产管理情况</w:instrText>
      </w:r>
      <w:r w:rsidRPr="001D71CC">
        <w:rPr>
          <w:rFonts w:ascii="仿宋_GB2312" w:eastAsia="仿宋_GB2312" w:hint="eastAsia"/>
          <w:color w:val="000000"/>
          <w:spacing w:val="-2"/>
          <w:sz w:val="30"/>
          <w:szCs w:val="30"/>
          <w:shd w:val="clear" w:color="auto" w:fill="FFFFFF"/>
        </w:rPr>
      </w:r>
      <w:r w:rsidRPr="001D71CC">
        <w:rPr>
          <w:rFonts w:ascii="仿宋_GB2312" w:eastAsia="仿宋_GB2312" w:hint="eastAsia"/>
          <w:color w:val="000000"/>
          <w:spacing w:val="-2"/>
          <w:sz w:val="30"/>
          <w:szCs w:val="30"/>
          <w:shd w:val="clear" w:color="auto" w:fill="FFFFFF"/>
        </w:rPr>
        <w:fldChar w:fldCharType="separate"/>
      </w:r>
      <w:r w:rsidRPr="001D71CC">
        <w:rPr>
          <w:rFonts w:ascii="仿宋_GB2312" w:eastAsia="仿宋_GB2312" w:hint="eastAsia"/>
          <w:color w:val="000000"/>
          <w:spacing w:val="-2"/>
          <w:sz w:val="30"/>
          <w:szCs w:val="30"/>
          <w:shd w:val="clear" w:color="FFFFFF" w:fill="FFFFFF"/>
        </w:rPr>
        <w:t>本年度固定资产总值</w:t>
      </w:r>
      <w:r>
        <w:rPr>
          <w:rFonts w:ascii="仿宋_GB2312" w:eastAsia="仿宋_GB2312" w:hint="eastAsia"/>
          <w:color w:val="000000"/>
          <w:spacing w:val="-2"/>
          <w:sz w:val="30"/>
          <w:szCs w:val="30"/>
          <w:shd w:val="clear" w:color="FFFFFF" w:fill="FFFFFF"/>
        </w:rPr>
        <w:t>367967.15万</w:t>
      </w:r>
      <w:r w:rsidRPr="001D71CC">
        <w:rPr>
          <w:rFonts w:ascii="仿宋_GB2312" w:eastAsia="仿宋_GB2312" w:hint="eastAsia"/>
          <w:color w:val="000000"/>
          <w:spacing w:val="-2"/>
          <w:sz w:val="30"/>
          <w:szCs w:val="30"/>
          <w:shd w:val="clear" w:color="FFFFFF" w:fill="FFFFFF"/>
        </w:rPr>
        <w:t>元，其中房屋建筑物</w:t>
      </w:r>
      <w:r>
        <w:rPr>
          <w:rFonts w:ascii="仿宋_GB2312" w:eastAsia="仿宋_GB2312" w:hint="eastAsia"/>
          <w:color w:val="000000"/>
          <w:spacing w:val="-2"/>
          <w:sz w:val="30"/>
          <w:szCs w:val="30"/>
          <w:shd w:val="clear" w:color="FFFFFF" w:fill="FFFFFF"/>
        </w:rPr>
        <w:t>228715.15万</w:t>
      </w:r>
      <w:r w:rsidRPr="001D71CC">
        <w:rPr>
          <w:rFonts w:ascii="仿宋_GB2312" w:eastAsia="仿宋_GB2312" w:hint="eastAsia"/>
          <w:color w:val="000000"/>
          <w:spacing w:val="-2"/>
          <w:sz w:val="30"/>
          <w:szCs w:val="30"/>
          <w:shd w:val="clear" w:color="FFFFFF" w:fill="FFFFFF"/>
        </w:rPr>
        <w:t>元，面积</w:t>
      </w:r>
      <w:r>
        <w:rPr>
          <w:rFonts w:ascii="仿宋_GB2312" w:eastAsia="仿宋_GB2312" w:hint="eastAsia"/>
          <w:color w:val="000000"/>
          <w:spacing w:val="-2"/>
          <w:sz w:val="30"/>
          <w:szCs w:val="30"/>
          <w:shd w:val="clear" w:color="FFFFFF" w:fill="FFFFFF"/>
        </w:rPr>
        <w:t>612859.92</w:t>
      </w:r>
      <w:r w:rsidRPr="001D71CC">
        <w:rPr>
          <w:rFonts w:ascii="仿宋_GB2312" w:eastAsia="仿宋_GB2312" w:hint="eastAsia"/>
          <w:color w:val="000000"/>
          <w:spacing w:val="-2"/>
          <w:sz w:val="30"/>
          <w:szCs w:val="30"/>
          <w:shd w:val="clear" w:color="FFFFFF" w:fill="FFFFFF"/>
        </w:rPr>
        <w:t>平方米，医疗专用设备</w:t>
      </w:r>
      <w:r>
        <w:rPr>
          <w:rFonts w:ascii="仿宋_GB2312" w:eastAsia="仿宋_GB2312" w:hint="eastAsia"/>
          <w:color w:val="000000"/>
          <w:spacing w:val="-2"/>
          <w:sz w:val="30"/>
          <w:szCs w:val="30"/>
          <w:shd w:val="clear" w:color="FFFFFF" w:fill="FFFFFF"/>
        </w:rPr>
        <w:t>139252万</w:t>
      </w:r>
      <w:r w:rsidRPr="001D71CC">
        <w:rPr>
          <w:rFonts w:ascii="仿宋_GB2312" w:eastAsia="仿宋_GB2312" w:hint="eastAsia"/>
          <w:color w:val="000000"/>
          <w:spacing w:val="-2"/>
          <w:sz w:val="30"/>
          <w:szCs w:val="30"/>
          <w:shd w:val="clear" w:color="FFFFFF" w:fill="FFFFFF"/>
        </w:rPr>
        <w:t>元。</w:t>
      </w:r>
      <w:r w:rsidRPr="001D71CC">
        <w:rPr>
          <w:rFonts w:ascii="仿宋_GB2312" w:eastAsia="仿宋_GB2312" w:hint="eastAsia"/>
          <w:color w:val="000000"/>
          <w:spacing w:val="-2"/>
          <w:sz w:val="30"/>
          <w:szCs w:val="30"/>
          <w:shd w:val="clear" w:color="auto" w:fill="FFFFFF"/>
        </w:rPr>
        <w:fldChar w:fldCharType="end"/>
      </w:r>
    </w:p>
    <w:p w:rsidR="00EB5477" w:rsidRDefault="00EB5477" w:rsidP="00EB5477">
      <w:pPr>
        <w:shd w:val="clear" w:color="auto" w:fill="FFFFFF"/>
        <w:spacing w:line="580" w:lineRule="exact"/>
        <w:ind w:firstLine="640"/>
        <w:rPr>
          <w:rFonts w:ascii="仿宋_GB2312" w:eastAsia="仿宋_GB2312"/>
          <w:color w:val="000000"/>
          <w:spacing w:val="-2"/>
          <w:sz w:val="30"/>
          <w:szCs w:val="30"/>
          <w:shd w:val="clear" w:color="FFFFFF" w:fill="FFFFFF"/>
        </w:rPr>
      </w:pPr>
      <w:r w:rsidRPr="001A39C0">
        <w:rPr>
          <w:rFonts w:ascii="仿宋_GB2312" w:eastAsia="仿宋_GB2312" w:hint="eastAsia"/>
          <w:color w:val="000000"/>
          <w:spacing w:val="-2"/>
          <w:sz w:val="30"/>
          <w:szCs w:val="30"/>
          <w:shd w:val="clear" w:color="auto" w:fill="FFFFFF"/>
        </w:rPr>
        <w:fldChar w:fldCharType="begin">
          <w:fldData xml:space="preserve">OAAwADMANQA2ADAAQQAyAEEAMQA4ADEANABGAEYAOABBADQANgA2ADIARAA4ADAAOAA5ADMAMwBG
AEIANQAyAA==
</w:fldData>
        </w:fldChar>
      </w:r>
      <w:r w:rsidRPr="001D71CC">
        <w:rPr>
          <w:rFonts w:ascii="仿宋_GB2312" w:eastAsia="仿宋_GB2312" w:hint="eastAsia"/>
          <w:color w:val="000000"/>
          <w:spacing w:val="-2"/>
          <w:sz w:val="30"/>
          <w:szCs w:val="30"/>
          <w:shd w:val="clear" w:color="auto" w:fill="FFFFFF"/>
        </w:rPr>
        <w:instrText>Addin 部门整体支出绩效情况</w:instrText>
      </w:r>
      <w:r w:rsidRPr="001A39C0">
        <w:rPr>
          <w:rFonts w:ascii="仿宋_GB2312" w:eastAsia="仿宋_GB2312" w:hint="eastAsia"/>
          <w:color w:val="000000"/>
          <w:spacing w:val="-2"/>
          <w:sz w:val="30"/>
          <w:szCs w:val="30"/>
          <w:shd w:val="clear" w:color="auto" w:fill="FFFFFF"/>
        </w:rPr>
      </w:r>
      <w:r w:rsidRPr="001A39C0">
        <w:rPr>
          <w:rFonts w:ascii="仿宋_GB2312" w:eastAsia="仿宋_GB2312" w:hint="eastAsia"/>
          <w:color w:val="000000"/>
          <w:spacing w:val="-2"/>
          <w:sz w:val="30"/>
          <w:szCs w:val="30"/>
          <w:shd w:val="clear" w:color="auto" w:fill="FFFFFF"/>
        </w:rPr>
        <w:fldChar w:fldCharType="separate"/>
      </w:r>
      <w:r w:rsidRPr="001D71CC">
        <w:rPr>
          <w:rFonts w:ascii="仿宋_GB2312" w:eastAsia="仿宋_GB2312" w:hint="eastAsia"/>
          <w:color w:val="000000"/>
          <w:spacing w:val="-2"/>
          <w:sz w:val="30"/>
          <w:szCs w:val="30"/>
          <w:shd w:val="clear" w:color="auto" w:fill="FFFFFF"/>
        </w:rPr>
        <w:t>2</w:t>
      </w:r>
      <w:r w:rsidRPr="001D71CC">
        <w:rPr>
          <w:rFonts w:ascii="仿宋_GB2312" w:eastAsia="仿宋_GB2312" w:hint="eastAsia"/>
          <w:color w:val="000000"/>
          <w:spacing w:val="-2"/>
          <w:sz w:val="30"/>
          <w:szCs w:val="30"/>
          <w:shd w:val="clear" w:color="FFFFFF" w:fill="FFFFFF"/>
        </w:rPr>
        <w:t>、全年实现部门整体收入</w:t>
      </w:r>
      <w:r>
        <w:rPr>
          <w:rFonts w:ascii="仿宋_GB2312" w:eastAsia="仿宋_GB2312" w:hint="eastAsia"/>
          <w:color w:val="000000"/>
          <w:spacing w:val="-2"/>
          <w:sz w:val="30"/>
          <w:szCs w:val="30"/>
          <w:shd w:val="clear" w:color="FFFFFF" w:fill="FFFFFF"/>
        </w:rPr>
        <w:t>295766</w:t>
      </w:r>
      <w:r w:rsidRPr="001D71CC">
        <w:rPr>
          <w:rFonts w:ascii="仿宋_GB2312" w:eastAsia="仿宋_GB2312" w:hint="eastAsia"/>
          <w:color w:val="000000"/>
          <w:spacing w:val="-2"/>
          <w:sz w:val="30"/>
          <w:szCs w:val="30"/>
          <w:shd w:val="clear" w:color="FFFFFF" w:fill="FFFFFF"/>
        </w:rPr>
        <w:t>万元，比上年</w:t>
      </w:r>
      <w:r>
        <w:rPr>
          <w:rFonts w:ascii="仿宋_GB2312" w:eastAsia="仿宋_GB2312" w:hint="eastAsia"/>
          <w:color w:val="000000"/>
          <w:spacing w:val="-2"/>
          <w:sz w:val="30"/>
          <w:szCs w:val="30"/>
          <w:shd w:val="clear" w:color="FFFFFF" w:fill="FFFFFF"/>
        </w:rPr>
        <w:t>减少4.11</w:t>
      </w:r>
      <w:r w:rsidRPr="001D71CC">
        <w:rPr>
          <w:rFonts w:ascii="仿宋_GB2312" w:eastAsia="仿宋_GB2312" w:hint="eastAsia"/>
          <w:color w:val="000000"/>
          <w:spacing w:val="-2"/>
          <w:sz w:val="30"/>
          <w:szCs w:val="30"/>
          <w:shd w:val="clear" w:color="FFFFFF" w:fill="FFFFFF"/>
        </w:rPr>
        <w:t>%，实现收支结余</w:t>
      </w:r>
      <w:r>
        <w:rPr>
          <w:rFonts w:ascii="仿宋_GB2312" w:eastAsia="仿宋_GB2312" w:hint="eastAsia"/>
          <w:color w:val="000000"/>
          <w:spacing w:val="-2"/>
          <w:sz w:val="30"/>
          <w:szCs w:val="30"/>
          <w:shd w:val="clear" w:color="FFFFFF" w:fill="FFFFFF"/>
        </w:rPr>
        <w:t>74</w:t>
      </w:r>
      <w:r w:rsidRPr="001D71CC">
        <w:rPr>
          <w:rFonts w:ascii="仿宋_GB2312" w:eastAsia="仿宋_GB2312" w:hint="eastAsia"/>
          <w:color w:val="000000"/>
          <w:spacing w:val="-2"/>
          <w:sz w:val="30"/>
          <w:szCs w:val="30"/>
          <w:shd w:val="clear" w:color="FFFFFF" w:fill="FFFFFF"/>
        </w:rPr>
        <w:t>万元。达到收支平衡略有结余。全年出院人数</w:t>
      </w:r>
      <w:r>
        <w:rPr>
          <w:rFonts w:ascii="仿宋_GB2312" w:eastAsia="仿宋_GB2312" w:hint="eastAsia"/>
          <w:color w:val="000000"/>
          <w:spacing w:val="-2"/>
          <w:sz w:val="30"/>
          <w:szCs w:val="30"/>
          <w:shd w:val="clear" w:color="FFFFFF" w:fill="FFFFFF"/>
        </w:rPr>
        <w:t>130565</w:t>
      </w:r>
      <w:r w:rsidRPr="001D71CC">
        <w:rPr>
          <w:rFonts w:ascii="仿宋_GB2312" w:eastAsia="仿宋_GB2312" w:hint="eastAsia"/>
          <w:color w:val="000000"/>
          <w:spacing w:val="-2"/>
          <w:sz w:val="30"/>
          <w:szCs w:val="30"/>
          <w:shd w:val="clear" w:color="FFFFFF" w:fill="FFFFFF"/>
        </w:rPr>
        <w:t>人次，比上年</w:t>
      </w:r>
      <w:r>
        <w:rPr>
          <w:rFonts w:ascii="仿宋_GB2312" w:eastAsia="仿宋_GB2312" w:hint="eastAsia"/>
          <w:color w:val="000000"/>
          <w:spacing w:val="-2"/>
          <w:sz w:val="30"/>
          <w:szCs w:val="30"/>
          <w:shd w:val="clear" w:color="FFFFFF" w:fill="FFFFFF"/>
        </w:rPr>
        <w:t>减少8.9</w:t>
      </w:r>
      <w:r w:rsidRPr="001D71CC">
        <w:rPr>
          <w:rFonts w:ascii="仿宋_GB2312" w:eastAsia="仿宋_GB2312" w:hint="eastAsia"/>
          <w:color w:val="000000"/>
          <w:spacing w:val="-2"/>
          <w:sz w:val="30"/>
          <w:szCs w:val="30"/>
          <w:shd w:val="clear" w:color="FFFFFF" w:fill="FFFFFF"/>
        </w:rPr>
        <w:t>%，门急诊人数</w:t>
      </w:r>
      <w:r>
        <w:rPr>
          <w:rFonts w:ascii="仿宋_GB2312" w:eastAsia="仿宋_GB2312" w:hint="eastAsia"/>
          <w:color w:val="000000"/>
          <w:spacing w:val="-2"/>
          <w:sz w:val="30"/>
          <w:szCs w:val="30"/>
          <w:shd w:val="clear" w:color="FFFFFF" w:fill="FFFFFF"/>
        </w:rPr>
        <w:t>2134742</w:t>
      </w:r>
      <w:r w:rsidRPr="001D71CC">
        <w:rPr>
          <w:rFonts w:ascii="仿宋_GB2312" w:eastAsia="仿宋_GB2312" w:hint="eastAsia"/>
          <w:color w:val="000000"/>
          <w:spacing w:val="-2"/>
          <w:sz w:val="30"/>
          <w:szCs w:val="30"/>
          <w:shd w:val="clear" w:color="FFFFFF" w:fill="FFFFFF"/>
        </w:rPr>
        <w:t>人次，比上年</w:t>
      </w:r>
      <w:r>
        <w:rPr>
          <w:rFonts w:ascii="仿宋_GB2312" w:eastAsia="仿宋_GB2312" w:hint="eastAsia"/>
          <w:color w:val="000000"/>
          <w:spacing w:val="-2"/>
          <w:sz w:val="30"/>
          <w:szCs w:val="30"/>
          <w:shd w:val="clear" w:color="FFFFFF" w:fill="FFFFFF"/>
        </w:rPr>
        <w:t>减少16.81</w:t>
      </w:r>
      <w:r w:rsidRPr="001D71CC">
        <w:rPr>
          <w:rFonts w:ascii="仿宋_GB2312" w:eastAsia="仿宋_GB2312" w:hint="eastAsia"/>
          <w:color w:val="000000"/>
          <w:spacing w:val="-2"/>
          <w:sz w:val="30"/>
          <w:szCs w:val="30"/>
          <w:shd w:val="clear" w:color="FFFFFF" w:fill="FFFFFF"/>
        </w:rPr>
        <w:t>%；实现医疗收入</w:t>
      </w:r>
      <w:r>
        <w:rPr>
          <w:rFonts w:ascii="仿宋_GB2312" w:eastAsia="仿宋_GB2312" w:hint="eastAsia"/>
          <w:color w:val="000000"/>
          <w:spacing w:val="-2"/>
          <w:sz w:val="30"/>
          <w:szCs w:val="30"/>
          <w:shd w:val="clear" w:color="FFFFFF" w:fill="FFFFFF"/>
        </w:rPr>
        <w:t>284459</w:t>
      </w:r>
      <w:r w:rsidRPr="001D71CC">
        <w:rPr>
          <w:rFonts w:ascii="仿宋_GB2312" w:eastAsia="仿宋_GB2312" w:hint="eastAsia"/>
          <w:color w:val="000000"/>
          <w:spacing w:val="-2"/>
          <w:sz w:val="30"/>
          <w:szCs w:val="30"/>
          <w:shd w:val="clear" w:color="FFFFFF" w:fill="FFFFFF"/>
        </w:rPr>
        <w:t>万元，比上年</w:t>
      </w:r>
      <w:r>
        <w:rPr>
          <w:rFonts w:ascii="仿宋_GB2312" w:eastAsia="仿宋_GB2312" w:hint="eastAsia"/>
          <w:color w:val="000000"/>
          <w:spacing w:val="-2"/>
          <w:sz w:val="30"/>
          <w:szCs w:val="30"/>
          <w:shd w:val="clear" w:color="FFFFFF" w:fill="FFFFFF"/>
        </w:rPr>
        <w:t>减少4.54</w:t>
      </w:r>
      <w:r w:rsidRPr="001D71CC">
        <w:rPr>
          <w:rFonts w:ascii="仿宋_GB2312" w:eastAsia="仿宋_GB2312" w:hint="eastAsia"/>
          <w:color w:val="000000"/>
          <w:spacing w:val="-2"/>
          <w:sz w:val="30"/>
          <w:szCs w:val="30"/>
          <w:shd w:val="clear" w:color="FFFFFF" w:fill="FFFFFF"/>
        </w:rPr>
        <w:t>%，其中门诊收入</w:t>
      </w:r>
      <w:r>
        <w:rPr>
          <w:rFonts w:ascii="仿宋_GB2312" w:eastAsia="仿宋_GB2312" w:hint="eastAsia"/>
          <w:color w:val="000000"/>
          <w:spacing w:val="-2"/>
          <w:sz w:val="30"/>
          <w:szCs w:val="30"/>
          <w:shd w:val="clear" w:color="FFFFFF" w:fill="FFFFFF"/>
        </w:rPr>
        <w:t>84793</w:t>
      </w:r>
      <w:r w:rsidRPr="001D71CC">
        <w:rPr>
          <w:rFonts w:ascii="仿宋_GB2312" w:eastAsia="仿宋_GB2312" w:hint="eastAsia"/>
          <w:color w:val="000000"/>
          <w:spacing w:val="-2"/>
          <w:sz w:val="30"/>
          <w:szCs w:val="30"/>
          <w:shd w:val="clear" w:color="FFFFFF" w:fill="FFFFFF"/>
        </w:rPr>
        <w:t>万元，住院收入</w:t>
      </w:r>
      <w:r>
        <w:rPr>
          <w:rFonts w:ascii="仿宋_GB2312" w:eastAsia="仿宋_GB2312" w:hint="eastAsia"/>
          <w:color w:val="000000"/>
          <w:spacing w:val="-2"/>
          <w:sz w:val="30"/>
          <w:szCs w:val="30"/>
          <w:shd w:val="clear" w:color="FFFFFF" w:fill="FFFFFF"/>
        </w:rPr>
        <w:t>199666</w:t>
      </w:r>
      <w:r w:rsidRPr="001D71CC">
        <w:rPr>
          <w:rFonts w:ascii="仿宋_GB2312" w:eastAsia="仿宋_GB2312" w:hint="eastAsia"/>
          <w:color w:val="000000"/>
          <w:spacing w:val="-2"/>
          <w:sz w:val="30"/>
          <w:szCs w:val="30"/>
          <w:shd w:val="clear" w:color="FFFFFF" w:fill="FFFFFF"/>
        </w:rPr>
        <w:t>万元。</w:t>
      </w:r>
    </w:p>
    <w:p w:rsidR="00EB5477" w:rsidRPr="001D71CC" w:rsidRDefault="00EB5477" w:rsidP="00EB5477">
      <w:pPr>
        <w:shd w:val="clear" w:color="auto" w:fill="FFFFFF"/>
        <w:spacing w:line="580" w:lineRule="exact"/>
        <w:ind w:firstLine="640"/>
        <w:rPr>
          <w:rFonts w:ascii="仿宋_GB2312" w:eastAsia="仿宋_GB2312"/>
          <w:color w:val="000000"/>
          <w:spacing w:val="-2"/>
          <w:sz w:val="30"/>
          <w:szCs w:val="30"/>
          <w:shd w:val="clear" w:color="FFFFFF" w:fill="FFFFFF"/>
        </w:rPr>
      </w:pPr>
      <w:r w:rsidRPr="001D71CC">
        <w:rPr>
          <w:rFonts w:ascii="仿宋_GB2312" w:eastAsia="仿宋_GB2312" w:hint="eastAsia"/>
          <w:color w:val="000000"/>
          <w:spacing w:val="-2"/>
          <w:sz w:val="30"/>
          <w:szCs w:val="30"/>
          <w:shd w:val="clear" w:color="FFFFFF" w:fill="FFFFFF"/>
        </w:rPr>
        <w:t>3、“三公”经费预算全部为非财政拨款“三公”经费，</w:t>
      </w:r>
      <w:r>
        <w:rPr>
          <w:rFonts w:ascii="仿宋_GB2312" w:eastAsia="仿宋_GB2312" w:hint="eastAsia"/>
          <w:color w:val="000000"/>
          <w:spacing w:val="-2"/>
          <w:sz w:val="30"/>
          <w:szCs w:val="30"/>
          <w:shd w:val="clear" w:color="FFFFFF" w:fill="FFFFFF"/>
        </w:rPr>
        <w:t>2020</w:t>
      </w:r>
      <w:r w:rsidRPr="001D71CC">
        <w:rPr>
          <w:rFonts w:ascii="仿宋_GB2312" w:eastAsia="仿宋_GB2312" w:hint="eastAsia"/>
          <w:color w:val="000000"/>
          <w:spacing w:val="-2"/>
          <w:sz w:val="30"/>
          <w:szCs w:val="30"/>
          <w:shd w:val="clear" w:color="FFFFFF" w:fill="FFFFFF"/>
        </w:rPr>
        <w:t>年“三公”经费预算</w:t>
      </w:r>
      <w:r>
        <w:rPr>
          <w:rFonts w:ascii="仿宋_GB2312" w:eastAsia="仿宋_GB2312" w:hint="eastAsia"/>
          <w:color w:val="000000"/>
          <w:spacing w:val="-2"/>
          <w:sz w:val="30"/>
          <w:szCs w:val="30"/>
          <w:shd w:val="clear" w:color="FFFFFF" w:fill="FFFFFF"/>
        </w:rPr>
        <w:t>49</w:t>
      </w:r>
      <w:r w:rsidRPr="001D71CC">
        <w:rPr>
          <w:rFonts w:ascii="仿宋_GB2312" w:eastAsia="仿宋_GB2312" w:hint="eastAsia"/>
          <w:color w:val="000000"/>
          <w:spacing w:val="-2"/>
          <w:sz w:val="30"/>
          <w:szCs w:val="30"/>
          <w:shd w:val="clear" w:color="FFFFFF" w:fill="FFFFFF"/>
        </w:rPr>
        <w:t>万元，本年实际支出“三公”经费为</w:t>
      </w:r>
      <w:r>
        <w:rPr>
          <w:rFonts w:ascii="仿宋_GB2312" w:eastAsia="仿宋_GB2312" w:hint="eastAsia"/>
          <w:color w:val="000000"/>
          <w:spacing w:val="-2"/>
          <w:sz w:val="30"/>
          <w:szCs w:val="30"/>
          <w:shd w:val="clear" w:color="FFFFFF" w:fill="FFFFFF"/>
        </w:rPr>
        <w:t>31.74</w:t>
      </w:r>
      <w:r w:rsidRPr="001D71CC">
        <w:rPr>
          <w:rFonts w:ascii="仿宋_GB2312" w:eastAsia="仿宋_GB2312" w:hint="eastAsia"/>
          <w:color w:val="000000"/>
          <w:spacing w:val="-2"/>
          <w:sz w:val="30"/>
          <w:szCs w:val="30"/>
          <w:shd w:val="clear" w:color="FFFFFF" w:fill="FFFFFF"/>
        </w:rPr>
        <w:t>万元，“三公”经费控制率</w:t>
      </w:r>
      <w:r>
        <w:rPr>
          <w:rFonts w:ascii="仿宋_GB2312" w:eastAsia="仿宋_GB2312" w:hint="eastAsia"/>
          <w:color w:val="000000"/>
          <w:spacing w:val="-2"/>
          <w:sz w:val="30"/>
          <w:szCs w:val="30"/>
          <w:shd w:val="clear" w:color="FFFFFF" w:fill="FFFFFF"/>
        </w:rPr>
        <w:t>64.78</w:t>
      </w:r>
      <w:r w:rsidRPr="001D71CC">
        <w:rPr>
          <w:rFonts w:ascii="仿宋_GB2312" w:eastAsia="仿宋_GB2312" w:hint="eastAsia"/>
          <w:color w:val="000000"/>
          <w:spacing w:val="-2"/>
          <w:sz w:val="30"/>
          <w:szCs w:val="30"/>
          <w:shd w:val="clear" w:color="FFFFFF" w:fill="FFFFFF"/>
        </w:rPr>
        <w:t>%，小于100%。</w:t>
      </w:r>
    </w:p>
    <w:p w:rsidR="00EB5477" w:rsidRPr="001D71CC" w:rsidRDefault="00EB5477" w:rsidP="00EB5477">
      <w:pPr>
        <w:shd w:val="clear" w:color="auto" w:fill="FFFFFF"/>
        <w:spacing w:line="580" w:lineRule="exact"/>
        <w:ind w:firstLine="640"/>
        <w:rPr>
          <w:rFonts w:ascii="仿宋_GB2312" w:eastAsia="仿宋_GB2312"/>
          <w:color w:val="000000"/>
          <w:spacing w:val="-2"/>
          <w:sz w:val="30"/>
          <w:szCs w:val="30"/>
          <w:shd w:val="clear" w:color="FFFFFF" w:fill="FFFFFF"/>
        </w:rPr>
      </w:pPr>
      <w:r w:rsidRPr="001D71CC">
        <w:rPr>
          <w:rFonts w:ascii="仿宋_GB2312" w:eastAsia="仿宋_GB2312" w:hint="eastAsia"/>
          <w:color w:val="000000"/>
          <w:spacing w:val="-2"/>
          <w:sz w:val="30"/>
          <w:szCs w:val="30"/>
          <w:shd w:val="clear" w:color="FFFFFF" w:fill="FFFFFF"/>
        </w:rPr>
        <w:t>4、本年年末在职职工人数38</w:t>
      </w:r>
      <w:r>
        <w:rPr>
          <w:rFonts w:ascii="仿宋_GB2312" w:eastAsia="仿宋_GB2312" w:hint="eastAsia"/>
          <w:color w:val="000000"/>
          <w:spacing w:val="-2"/>
          <w:sz w:val="30"/>
          <w:szCs w:val="30"/>
          <w:shd w:val="clear" w:color="FFFFFF" w:fill="FFFFFF"/>
        </w:rPr>
        <w:t>71</w:t>
      </w:r>
      <w:r w:rsidRPr="001D71CC">
        <w:rPr>
          <w:rFonts w:ascii="仿宋_GB2312" w:eastAsia="仿宋_GB2312" w:hint="eastAsia"/>
          <w:color w:val="000000"/>
          <w:spacing w:val="-2"/>
          <w:sz w:val="30"/>
          <w:szCs w:val="30"/>
          <w:shd w:val="clear" w:color="FFFFFF" w:fill="FFFFFF"/>
        </w:rPr>
        <w:t>人，编制人数</w:t>
      </w:r>
      <w:r>
        <w:rPr>
          <w:rFonts w:ascii="仿宋_GB2312" w:eastAsia="仿宋_GB2312" w:hint="eastAsia"/>
          <w:color w:val="000000"/>
          <w:spacing w:val="-2"/>
          <w:sz w:val="30"/>
          <w:szCs w:val="30"/>
          <w:shd w:val="clear" w:color="FFFFFF" w:fill="FFFFFF"/>
        </w:rPr>
        <w:t>3090</w:t>
      </w:r>
      <w:r w:rsidRPr="001D71CC">
        <w:rPr>
          <w:rFonts w:ascii="仿宋_GB2312" w:eastAsia="仿宋_GB2312" w:hint="eastAsia"/>
          <w:color w:val="000000"/>
          <w:spacing w:val="-2"/>
          <w:sz w:val="30"/>
          <w:szCs w:val="30"/>
          <w:shd w:val="clear" w:color="FFFFFF" w:fill="FFFFFF"/>
        </w:rPr>
        <w:t>人，控制率为</w:t>
      </w:r>
      <w:r>
        <w:rPr>
          <w:rFonts w:ascii="仿宋_GB2312" w:eastAsia="仿宋_GB2312" w:hint="eastAsia"/>
          <w:color w:val="000000"/>
          <w:spacing w:val="-2"/>
          <w:sz w:val="30"/>
          <w:szCs w:val="30"/>
          <w:shd w:val="clear" w:color="FFFFFF" w:fill="FFFFFF"/>
        </w:rPr>
        <w:t>125.28</w:t>
      </w:r>
      <w:r w:rsidRPr="001D71CC">
        <w:rPr>
          <w:rFonts w:ascii="仿宋_GB2312" w:eastAsia="仿宋_GB2312" w:hint="eastAsia"/>
          <w:color w:val="000000"/>
          <w:spacing w:val="-2"/>
          <w:sz w:val="30"/>
          <w:szCs w:val="30"/>
          <w:shd w:val="clear" w:color="FFFFFF" w:fill="FFFFFF"/>
        </w:rPr>
        <w:t>%，超过控制数</w:t>
      </w:r>
      <w:r>
        <w:rPr>
          <w:rFonts w:ascii="仿宋_GB2312" w:eastAsia="仿宋_GB2312" w:hint="eastAsia"/>
          <w:color w:val="000000"/>
          <w:spacing w:val="-2"/>
          <w:sz w:val="30"/>
          <w:szCs w:val="30"/>
          <w:shd w:val="clear" w:color="FFFFFF" w:fill="FFFFFF"/>
        </w:rPr>
        <w:t>25.28</w:t>
      </w:r>
      <w:r w:rsidRPr="001D71CC">
        <w:rPr>
          <w:rFonts w:ascii="仿宋_GB2312" w:eastAsia="仿宋_GB2312" w:hint="eastAsia"/>
          <w:color w:val="000000"/>
          <w:spacing w:val="-2"/>
          <w:sz w:val="30"/>
          <w:szCs w:val="30"/>
          <w:shd w:val="clear" w:color="FFFFFF" w:fill="FFFFFF"/>
        </w:rPr>
        <w:t>个百分点。</w:t>
      </w:r>
    </w:p>
    <w:p w:rsidR="00EB5477" w:rsidRPr="001D71CC" w:rsidRDefault="00EB5477" w:rsidP="00EB5477">
      <w:pPr>
        <w:shd w:val="clear" w:color="auto" w:fill="FFFFFF"/>
        <w:spacing w:line="580" w:lineRule="exact"/>
        <w:ind w:firstLine="640"/>
        <w:rPr>
          <w:rFonts w:ascii="仿宋_GB2312" w:eastAsia="仿宋_GB2312"/>
          <w:color w:val="000000"/>
          <w:spacing w:val="-2"/>
          <w:sz w:val="30"/>
          <w:szCs w:val="30"/>
          <w:highlight w:val="darkRed"/>
        </w:rPr>
      </w:pPr>
      <w:r w:rsidRPr="001D71CC">
        <w:rPr>
          <w:rFonts w:ascii="仿宋_GB2312" w:eastAsia="仿宋_GB2312" w:hint="eastAsia"/>
          <w:color w:val="000000"/>
          <w:spacing w:val="-2"/>
          <w:sz w:val="30"/>
          <w:szCs w:val="30"/>
          <w:shd w:val="clear" w:color="FFFFFF" w:fill="FFFFFF"/>
        </w:rPr>
        <w:t>5、较好的完成了承担市内常见病、多发病、疑难病的诊治任务、承担120急救和各种突发事故的现场抢救及院内急救任务、接收下级医院转诊、指导下级医疗机构做好医疗业务技术工作等任务。</w:t>
      </w:r>
      <w:r w:rsidRPr="001D71CC">
        <w:rPr>
          <w:rFonts w:ascii="仿宋_GB2312" w:eastAsia="仿宋_GB2312" w:hint="eastAsia"/>
          <w:color w:val="000000"/>
          <w:spacing w:val="-2"/>
          <w:sz w:val="30"/>
          <w:szCs w:val="30"/>
          <w:highlight w:val="darkRed"/>
          <w:shd w:val="clear" w:color="auto" w:fill="FFFFFF"/>
        </w:rPr>
        <w:fldChar w:fldCharType="end"/>
      </w:r>
    </w:p>
    <w:p w:rsidR="00EB5477" w:rsidRPr="001D71CC" w:rsidRDefault="00EB5477" w:rsidP="00EB5477">
      <w:pPr>
        <w:shd w:val="clear" w:color="auto" w:fill="FFFFFF"/>
        <w:spacing w:line="580" w:lineRule="exact"/>
        <w:ind w:firstLine="640"/>
        <w:rPr>
          <w:rFonts w:ascii="黑体" w:eastAsia="黑体"/>
          <w:spacing w:val="-2"/>
          <w:sz w:val="30"/>
          <w:szCs w:val="30"/>
        </w:rPr>
      </w:pPr>
      <w:r w:rsidRPr="001D71CC">
        <w:rPr>
          <w:rFonts w:ascii="黑体" w:eastAsia="黑体" w:hint="eastAsia"/>
          <w:spacing w:val="-2"/>
          <w:sz w:val="30"/>
          <w:szCs w:val="30"/>
        </w:rPr>
        <w:t>五、存在的主要问题</w:t>
      </w:r>
    </w:p>
    <w:p w:rsidR="00EB5477" w:rsidRDefault="00EB5477" w:rsidP="00EB5477">
      <w:pPr>
        <w:shd w:val="clear" w:color="auto" w:fill="FFFFFF"/>
        <w:spacing w:line="580" w:lineRule="exact"/>
        <w:ind w:firstLine="640"/>
        <w:rPr>
          <w:rFonts w:eastAsia="仿宋_GB2312"/>
          <w:color w:val="000000"/>
          <w:spacing w:val="-2"/>
          <w:sz w:val="30"/>
          <w:szCs w:val="30"/>
          <w:shd w:val="clear" w:color="FFFFFF" w:fill="FFFFFF"/>
        </w:rPr>
      </w:pPr>
      <w:r w:rsidRPr="001A39C0">
        <w:rPr>
          <w:rFonts w:eastAsia="仿宋_GB2312"/>
          <w:color w:val="000000"/>
          <w:spacing w:val="-2"/>
          <w:sz w:val="30"/>
          <w:szCs w:val="30"/>
          <w:shd w:val="clear" w:color="auto" w:fill="FFFFFF"/>
        </w:rPr>
        <w:lastRenderedPageBreak/>
        <w:fldChar w:fldCharType="begin">
          <w:fldData xml:space="preserve">MgA3ADcAMABEADUARgA0AEYARAA4ADEANABGAEEAQwA4ADAARAA2ADIAMwBEADIAMgA4ADAAOQA4
ADMAMAA1AA==
</w:fldData>
        </w:fldChar>
      </w:r>
      <w:r>
        <w:rPr>
          <w:rFonts w:eastAsia="仿宋_GB2312" w:hint="eastAsia"/>
          <w:color w:val="000000"/>
          <w:spacing w:val="-2"/>
          <w:sz w:val="30"/>
          <w:szCs w:val="30"/>
          <w:shd w:val="clear" w:color="auto" w:fill="FFFFFF"/>
        </w:rPr>
        <w:instrText xml:space="preserve">Addin </w:instrText>
      </w:r>
      <w:r>
        <w:rPr>
          <w:rFonts w:eastAsia="仿宋_GB2312" w:hint="eastAsia"/>
          <w:color w:val="000000"/>
          <w:spacing w:val="-2"/>
          <w:sz w:val="30"/>
          <w:szCs w:val="30"/>
          <w:shd w:val="clear" w:color="auto" w:fill="FFFFFF"/>
        </w:rPr>
        <w:instrText>存在的主要问题</w:instrText>
      </w:r>
      <w:r w:rsidRPr="001A39C0">
        <w:rPr>
          <w:rFonts w:eastAsia="仿宋_GB2312"/>
          <w:color w:val="000000"/>
          <w:spacing w:val="-2"/>
          <w:sz w:val="30"/>
          <w:szCs w:val="30"/>
          <w:shd w:val="clear" w:color="auto" w:fill="FFFFFF"/>
        </w:rPr>
      </w:r>
      <w:r w:rsidRPr="001A39C0">
        <w:rPr>
          <w:rFonts w:eastAsia="仿宋_GB2312"/>
          <w:color w:val="000000"/>
          <w:spacing w:val="-2"/>
          <w:sz w:val="30"/>
          <w:szCs w:val="30"/>
          <w:shd w:val="clear" w:color="auto" w:fill="FFFFFF"/>
        </w:rPr>
        <w:fldChar w:fldCharType="separate"/>
      </w:r>
      <w:r w:rsidRPr="00095A14">
        <w:rPr>
          <w:rFonts w:eastAsia="仿宋_GB2312" w:hint="eastAsia"/>
          <w:color w:val="000000"/>
          <w:spacing w:val="-2"/>
          <w:sz w:val="30"/>
          <w:szCs w:val="30"/>
          <w:shd w:val="clear" w:color="FFFFFF" w:fill="FFFFFF"/>
        </w:rPr>
        <w:t>1</w:t>
      </w:r>
      <w:r w:rsidRPr="00095A14">
        <w:rPr>
          <w:rFonts w:eastAsia="仿宋_GB2312" w:hint="eastAsia"/>
          <w:color w:val="000000"/>
          <w:spacing w:val="-2"/>
          <w:sz w:val="30"/>
          <w:szCs w:val="30"/>
          <w:shd w:val="clear" w:color="FFFFFF" w:fill="FFFFFF"/>
        </w:rPr>
        <w:t>、</w:t>
      </w:r>
      <w:r>
        <w:rPr>
          <w:rFonts w:eastAsia="仿宋_GB2312" w:hint="eastAsia"/>
          <w:color w:val="000000"/>
          <w:spacing w:val="-2"/>
          <w:sz w:val="30"/>
          <w:szCs w:val="30"/>
          <w:shd w:val="clear" w:color="FFFFFF" w:fill="FFFFFF"/>
        </w:rPr>
        <w:t>需要进一步控制</w:t>
      </w:r>
      <w:r w:rsidRPr="00095A14">
        <w:rPr>
          <w:rFonts w:eastAsia="仿宋_GB2312" w:hint="eastAsia"/>
          <w:color w:val="000000"/>
          <w:spacing w:val="-2"/>
          <w:sz w:val="30"/>
          <w:szCs w:val="30"/>
          <w:shd w:val="clear" w:color="FFFFFF" w:fill="FFFFFF"/>
        </w:rPr>
        <w:t>药品收入</w:t>
      </w:r>
      <w:r>
        <w:rPr>
          <w:rFonts w:eastAsia="仿宋_GB2312" w:hint="eastAsia"/>
          <w:color w:val="000000"/>
          <w:spacing w:val="-2"/>
          <w:sz w:val="30"/>
          <w:szCs w:val="30"/>
          <w:shd w:val="clear" w:color="FFFFFF" w:fill="FFFFFF"/>
        </w:rPr>
        <w:t>增长。</w:t>
      </w:r>
    </w:p>
    <w:p w:rsidR="00EB5477" w:rsidRPr="00C353DF" w:rsidRDefault="00EB5477" w:rsidP="00EB5477">
      <w:pPr>
        <w:shd w:val="clear" w:color="auto" w:fill="FFFFFF"/>
        <w:spacing w:line="580" w:lineRule="exact"/>
        <w:ind w:firstLine="640"/>
        <w:rPr>
          <w:rFonts w:eastAsia="仿宋_GB2312"/>
          <w:color w:val="000000"/>
          <w:spacing w:val="-2"/>
          <w:sz w:val="30"/>
          <w:szCs w:val="30"/>
          <w:highlight w:val="darkRed"/>
        </w:rPr>
      </w:pPr>
      <w:r>
        <w:rPr>
          <w:rFonts w:eastAsia="仿宋_GB2312" w:hint="eastAsia"/>
          <w:color w:val="000000"/>
          <w:spacing w:val="-2"/>
          <w:sz w:val="30"/>
          <w:szCs w:val="30"/>
          <w:shd w:val="clear" w:color="FFFFFF" w:fill="FFFFFF"/>
        </w:rPr>
        <w:t xml:space="preserve"> 2</w:t>
      </w:r>
      <w:r w:rsidRPr="00095A14">
        <w:rPr>
          <w:rFonts w:eastAsia="仿宋_GB2312" w:hint="eastAsia"/>
          <w:color w:val="000000"/>
          <w:spacing w:val="-2"/>
          <w:sz w:val="30"/>
          <w:szCs w:val="30"/>
          <w:shd w:val="clear" w:color="FFFFFF" w:fill="FFFFFF"/>
        </w:rPr>
        <w:t>、</w:t>
      </w:r>
      <w:r>
        <w:rPr>
          <w:rFonts w:eastAsia="仿宋_GB2312" w:hint="eastAsia"/>
          <w:color w:val="000000"/>
          <w:spacing w:val="-2"/>
          <w:sz w:val="30"/>
          <w:szCs w:val="30"/>
          <w:shd w:val="clear" w:color="FFFFFF" w:fill="FFFFFF"/>
        </w:rPr>
        <w:t>卫生材料支出同比增长过快</w:t>
      </w:r>
      <w:r w:rsidRPr="00095A14">
        <w:rPr>
          <w:rFonts w:eastAsia="仿宋_GB2312" w:hint="eastAsia"/>
          <w:color w:val="000000"/>
          <w:spacing w:val="-2"/>
          <w:sz w:val="30"/>
          <w:szCs w:val="30"/>
          <w:shd w:val="clear" w:color="FFFFFF" w:fill="FFFFFF"/>
        </w:rPr>
        <w:t>；</w:t>
      </w:r>
      <w:r w:rsidRPr="00C353DF">
        <w:rPr>
          <w:rFonts w:eastAsia="仿宋_GB2312"/>
          <w:color w:val="000000"/>
          <w:spacing w:val="-2"/>
          <w:sz w:val="30"/>
          <w:szCs w:val="30"/>
          <w:highlight w:val="darkRed"/>
          <w:shd w:val="clear" w:color="auto" w:fill="FFFFFF"/>
        </w:rPr>
        <w:fldChar w:fldCharType="end"/>
      </w:r>
    </w:p>
    <w:p w:rsidR="00EB5477" w:rsidRPr="00EB7230" w:rsidRDefault="00EB5477" w:rsidP="00EB5477">
      <w:pPr>
        <w:shd w:val="clear" w:color="auto" w:fill="FFFFFF"/>
        <w:spacing w:line="580" w:lineRule="exact"/>
        <w:ind w:firstLine="640"/>
        <w:rPr>
          <w:rFonts w:eastAsia="仿宋_GB2312"/>
          <w:color w:val="000000"/>
          <w:spacing w:val="-2"/>
          <w:sz w:val="30"/>
          <w:szCs w:val="30"/>
          <w:shd w:val="clear" w:color="auto" w:fill="FFFFFF"/>
        </w:rPr>
      </w:pPr>
      <w:r w:rsidRPr="00EB7230">
        <w:rPr>
          <w:rFonts w:eastAsia="仿宋_GB2312" w:hint="eastAsia"/>
          <w:color w:val="000000"/>
          <w:spacing w:val="-2"/>
          <w:sz w:val="30"/>
          <w:szCs w:val="30"/>
          <w:shd w:val="clear" w:color="auto" w:fill="FFFFFF"/>
        </w:rPr>
        <w:t>六</w:t>
      </w:r>
      <w:r w:rsidRPr="00EB7230">
        <w:rPr>
          <w:rFonts w:eastAsia="仿宋_GB2312"/>
          <w:color w:val="000000"/>
          <w:spacing w:val="-2"/>
          <w:sz w:val="30"/>
          <w:szCs w:val="30"/>
          <w:shd w:val="clear" w:color="auto" w:fill="FFFFFF"/>
        </w:rPr>
        <w:t>、改进措施和有关建议</w:t>
      </w:r>
    </w:p>
    <w:p w:rsidR="00EB5477" w:rsidRPr="00EB7230" w:rsidRDefault="00EB5477" w:rsidP="00EB5477">
      <w:pPr>
        <w:shd w:val="clear" w:color="auto" w:fill="FFFFFF"/>
        <w:spacing w:line="580" w:lineRule="exact"/>
        <w:ind w:firstLine="640"/>
        <w:rPr>
          <w:rFonts w:eastAsia="仿宋_GB2312"/>
          <w:color w:val="000000"/>
          <w:spacing w:val="-2"/>
          <w:sz w:val="30"/>
          <w:szCs w:val="30"/>
          <w:shd w:val="clear" w:color="auto" w:fill="FFFFFF"/>
        </w:rPr>
      </w:pPr>
      <w:r w:rsidRPr="00EB7230">
        <w:rPr>
          <w:rFonts w:eastAsia="仿宋_GB2312"/>
          <w:color w:val="000000"/>
          <w:spacing w:val="-2"/>
          <w:sz w:val="30"/>
          <w:szCs w:val="30"/>
          <w:shd w:val="clear" w:color="auto" w:fill="FFFFFF"/>
        </w:rPr>
        <w:t>1</w:t>
      </w:r>
      <w:r w:rsidRPr="00EB7230">
        <w:rPr>
          <w:rFonts w:eastAsia="仿宋_GB2312" w:hint="eastAsia"/>
          <w:color w:val="000000"/>
          <w:spacing w:val="-2"/>
          <w:sz w:val="30"/>
          <w:szCs w:val="30"/>
          <w:shd w:val="clear" w:color="auto" w:fill="FFFFFF"/>
        </w:rPr>
        <w:t>、</w:t>
      </w:r>
      <w:proofErr w:type="gramStart"/>
      <w:r w:rsidRPr="00EB7230">
        <w:rPr>
          <w:rFonts w:eastAsia="仿宋_GB2312" w:hint="eastAsia"/>
          <w:color w:val="000000"/>
          <w:spacing w:val="-2"/>
          <w:sz w:val="30"/>
          <w:szCs w:val="30"/>
          <w:shd w:val="clear" w:color="auto" w:fill="FFFFFF"/>
        </w:rPr>
        <w:t>加强业财</w:t>
      </w:r>
      <w:proofErr w:type="gramEnd"/>
      <w:r w:rsidRPr="00EB7230">
        <w:rPr>
          <w:rFonts w:eastAsia="仿宋_GB2312" w:hint="eastAsia"/>
          <w:color w:val="000000"/>
          <w:spacing w:val="-2"/>
          <w:sz w:val="30"/>
          <w:szCs w:val="30"/>
          <w:shd w:val="clear" w:color="auto" w:fill="FFFFFF"/>
        </w:rPr>
        <w:t>融合，控制医疗成本，优化医疗服务收入结构，完善考核体系。医院在今年的降低疫情损失工作方案中制订了一系列措施和办法，努力提高经营管理能力和水平，优化医疗服务收入结构；医疗、药剂和物质设备科要联合开展医疗服务规范化质控，形成内部监督检查机制，降低医疗服务成本，各医疗区、职能科室要加强考核，各项制度执行落实到位，务求高质量经济增长。</w:t>
      </w:r>
    </w:p>
    <w:p w:rsidR="00EB5477" w:rsidRPr="00EB7230" w:rsidRDefault="00EB5477" w:rsidP="00EB5477">
      <w:pPr>
        <w:shd w:val="clear" w:color="auto" w:fill="FFFFFF"/>
        <w:spacing w:line="580" w:lineRule="exact"/>
        <w:ind w:firstLine="640"/>
        <w:rPr>
          <w:rFonts w:eastAsia="仿宋_GB2312"/>
          <w:color w:val="000000"/>
          <w:spacing w:val="-2"/>
          <w:sz w:val="30"/>
          <w:szCs w:val="30"/>
          <w:shd w:val="clear" w:color="auto" w:fill="FFFFFF"/>
        </w:rPr>
      </w:pPr>
      <w:r w:rsidRPr="00EB7230">
        <w:rPr>
          <w:rFonts w:eastAsia="仿宋_GB2312"/>
          <w:color w:val="000000"/>
          <w:spacing w:val="-2"/>
          <w:sz w:val="30"/>
          <w:szCs w:val="30"/>
          <w:shd w:val="clear" w:color="auto" w:fill="FFFFFF"/>
        </w:rPr>
        <w:t>2</w:t>
      </w:r>
      <w:r w:rsidRPr="00EB7230">
        <w:rPr>
          <w:rFonts w:eastAsia="仿宋_GB2312" w:hint="eastAsia"/>
          <w:color w:val="000000"/>
          <w:spacing w:val="-2"/>
          <w:sz w:val="30"/>
          <w:szCs w:val="30"/>
          <w:shd w:val="clear" w:color="auto" w:fill="FFFFFF"/>
        </w:rPr>
        <w:t>、加强绩效考核，进一步完善绩效激励机制。根据三级公立医院绩效考核工作要求和医院实际，完善内部绩效考核办法；推进项目绩效管理，优化绩效工资分配办法，对标</w:t>
      </w:r>
      <w:r w:rsidRPr="00EB7230">
        <w:rPr>
          <w:rFonts w:eastAsia="仿宋_GB2312" w:hint="eastAsia"/>
          <w:color w:val="000000"/>
          <w:spacing w:val="-2"/>
          <w:sz w:val="30"/>
          <w:szCs w:val="30"/>
          <w:shd w:val="clear" w:color="auto" w:fill="FFFFFF"/>
        </w:rPr>
        <w:t>DRG</w:t>
      </w:r>
      <w:r w:rsidRPr="00EB7230">
        <w:rPr>
          <w:rFonts w:eastAsia="仿宋_GB2312" w:hint="eastAsia"/>
          <w:color w:val="000000"/>
          <w:spacing w:val="-2"/>
          <w:sz w:val="30"/>
          <w:szCs w:val="30"/>
          <w:shd w:val="clear" w:color="auto" w:fill="FFFFFF"/>
        </w:rPr>
        <w:t>付费改革，加强医疗质量管理和内涵建设，规范医疗服务行为，以此来提高医务人员技术劳务绩效待遇，调动医务人员的干事创业积极性。</w:t>
      </w:r>
    </w:p>
    <w:p w:rsidR="00EB5477" w:rsidRPr="00EB7230" w:rsidRDefault="00EB5477" w:rsidP="00EB5477">
      <w:pPr>
        <w:shd w:val="clear" w:color="auto" w:fill="FFFFFF"/>
        <w:spacing w:line="580" w:lineRule="exact"/>
        <w:ind w:firstLine="640"/>
        <w:rPr>
          <w:rFonts w:eastAsia="仿宋_GB2312"/>
          <w:color w:val="000000"/>
          <w:spacing w:val="-2"/>
          <w:sz w:val="30"/>
          <w:szCs w:val="30"/>
          <w:shd w:val="clear" w:color="auto" w:fill="FFFFFF"/>
        </w:rPr>
      </w:pPr>
      <w:r w:rsidRPr="00EB7230">
        <w:rPr>
          <w:rFonts w:eastAsia="仿宋_GB2312" w:hint="eastAsia"/>
          <w:color w:val="000000"/>
          <w:spacing w:val="-2"/>
          <w:sz w:val="30"/>
          <w:szCs w:val="30"/>
          <w:shd w:val="clear" w:color="auto" w:fill="FFFFFF"/>
        </w:rPr>
        <w:t>3</w:t>
      </w:r>
      <w:r w:rsidRPr="00EB7230">
        <w:rPr>
          <w:rFonts w:eastAsia="仿宋_GB2312" w:hint="eastAsia"/>
          <w:color w:val="000000"/>
          <w:spacing w:val="-2"/>
          <w:sz w:val="30"/>
          <w:szCs w:val="30"/>
          <w:shd w:val="clear" w:color="auto" w:fill="FFFFFF"/>
        </w:rPr>
        <w:t>、加强</w:t>
      </w:r>
      <w:proofErr w:type="gramStart"/>
      <w:r w:rsidRPr="00EB7230">
        <w:rPr>
          <w:rFonts w:eastAsia="仿宋_GB2312" w:hint="eastAsia"/>
          <w:color w:val="000000"/>
          <w:spacing w:val="-2"/>
          <w:sz w:val="30"/>
          <w:szCs w:val="30"/>
          <w:shd w:val="clear" w:color="auto" w:fill="FFFFFF"/>
        </w:rPr>
        <w:t>医</w:t>
      </w:r>
      <w:proofErr w:type="gramEnd"/>
      <w:r w:rsidRPr="00EB7230">
        <w:rPr>
          <w:rFonts w:eastAsia="仿宋_GB2312" w:hint="eastAsia"/>
          <w:color w:val="000000"/>
          <w:spacing w:val="-2"/>
          <w:sz w:val="30"/>
          <w:szCs w:val="30"/>
          <w:shd w:val="clear" w:color="auto" w:fill="FFFFFF"/>
        </w:rPr>
        <w:t>保管理，及时回笼资金。一方面要积极争取</w:t>
      </w:r>
      <w:proofErr w:type="gramStart"/>
      <w:r w:rsidRPr="00EB7230">
        <w:rPr>
          <w:rFonts w:eastAsia="仿宋_GB2312" w:hint="eastAsia"/>
          <w:color w:val="000000"/>
          <w:spacing w:val="-2"/>
          <w:sz w:val="30"/>
          <w:szCs w:val="30"/>
          <w:shd w:val="clear" w:color="auto" w:fill="FFFFFF"/>
        </w:rPr>
        <w:t>医</w:t>
      </w:r>
      <w:proofErr w:type="gramEnd"/>
      <w:r w:rsidRPr="00EB7230">
        <w:rPr>
          <w:rFonts w:eastAsia="仿宋_GB2312" w:hint="eastAsia"/>
          <w:color w:val="000000"/>
          <w:spacing w:val="-2"/>
          <w:sz w:val="30"/>
          <w:szCs w:val="30"/>
          <w:shd w:val="clear" w:color="auto" w:fill="FFFFFF"/>
        </w:rPr>
        <w:t>保政策，加强与</w:t>
      </w:r>
      <w:proofErr w:type="gramStart"/>
      <w:r w:rsidRPr="00EB7230">
        <w:rPr>
          <w:rFonts w:eastAsia="仿宋_GB2312" w:hint="eastAsia"/>
          <w:color w:val="000000"/>
          <w:spacing w:val="-2"/>
          <w:sz w:val="30"/>
          <w:szCs w:val="30"/>
          <w:shd w:val="clear" w:color="auto" w:fill="FFFFFF"/>
        </w:rPr>
        <w:t>医</w:t>
      </w:r>
      <w:proofErr w:type="gramEnd"/>
      <w:r w:rsidRPr="00EB7230">
        <w:rPr>
          <w:rFonts w:eastAsia="仿宋_GB2312" w:hint="eastAsia"/>
          <w:color w:val="000000"/>
          <w:spacing w:val="-2"/>
          <w:sz w:val="30"/>
          <w:szCs w:val="30"/>
          <w:shd w:val="clear" w:color="auto" w:fill="FFFFFF"/>
        </w:rPr>
        <w:t>保、农合主管部门的工作协调，加快资金回笼。另一方面，各临床业务科室要严格执行</w:t>
      </w:r>
      <w:proofErr w:type="gramStart"/>
      <w:r w:rsidRPr="00EB7230">
        <w:rPr>
          <w:rFonts w:eastAsia="仿宋_GB2312" w:hint="eastAsia"/>
          <w:color w:val="000000"/>
          <w:spacing w:val="-2"/>
          <w:sz w:val="30"/>
          <w:szCs w:val="30"/>
          <w:shd w:val="clear" w:color="auto" w:fill="FFFFFF"/>
        </w:rPr>
        <w:t>医</w:t>
      </w:r>
      <w:proofErr w:type="gramEnd"/>
      <w:r w:rsidRPr="00EB7230">
        <w:rPr>
          <w:rFonts w:eastAsia="仿宋_GB2312" w:hint="eastAsia"/>
          <w:color w:val="000000"/>
          <w:spacing w:val="-2"/>
          <w:sz w:val="30"/>
          <w:szCs w:val="30"/>
          <w:shd w:val="clear" w:color="auto" w:fill="FFFFFF"/>
        </w:rPr>
        <w:t>保制度，以</w:t>
      </w:r>
      <w:r w:rsidRPr="00EB7230">
        <w:rPr>
          <w:rFonts w:eastAsia="仿宋_GB2312" w:hint="eastAsia"/>
          <w:color w:val="000000"/>
          <w:spacing w:val="-2"/>
          <w:sz w:val="30"/>
          <w:szCs w:val="30"/>
          <w:shd w:val="clear" w:color="auto" w:fill="FFFFFF"/>
        </w:rPr>
        <w:t>DRG</w:t>
      </w:r>
      <w:r w:rsidRPr="00EB7230">
        <w:rPr>
          <w:rFonts w:eastAsia="仿宋_GB2312" w:hint="eastAsia"/>
          <w:color w:val="000000"/>
          <w:spacing w:val="-2"/>
          <w:sz w:val="30"/>
          <w:szCs w:val="30"/>
          <w:shd w:val="clear" w:color="auto" w:fill="FFFFFF"/>
        </w:rPr>
        <w:t>付费改革为契机，优化临床路径，实现精准合理用材管理，</w:t>
      </w:r>
      <w:r w:rsidRPr="00EB7230">
        <w:rPr>
          <w:rFonts w:eastAsia="仿宋_GB2312"/>
          <w:color w:val="000000"/>
          <w:spacing w:val="-2"/>
          <w:sz w:val="30"/>
          <w:szCs w:val="30"/>
          <w:shd w:val="clear" w:color="auto" w:fill="FFFFFF"/>
        </w:rPr>
        <w:t>限制新耗材引进审批，控制不可收费耗材的使用</w:t>
      </w:r>
      <w:r w:rsidRPr="00EB7230">
        <w:rPr>
          <w:rFonts w:eastAsia="仿宋_GB2312" w:hint="eastAsia"/>
          <w:color w:val="000000"/>
          <w:spacing w:val="-2"/>
          <w:sz w:val="30"/>
          <w:szCs w:val="30"/>
          <w:shd w:val="clear" w:color="auto" w:fill="FFFFFF"/>
        </w:rPr>
        <w:t>，强化考核机制，努力降低平均住院日和次均费用，以适应</w:t>
      </w:r>
      <w:r w:rsidRPr="00EB7230">
        <w:rPr>
          <w:rFonts w:eastAsia="仿宋_GB2312" w:hint="eastAsia"/>
          <w:color w:val="000000"/>
          <w:spacing w:val="-2"/>
          <w:sz w:val="30"/>
          <w:szCs w:val="30"/>
          <w:shd w:val="clear" w:color="auto" w:fill="FFFFFF"/>
        </w:rPr>
        <w:t>DRG</w:t>
      </w:r>
      <w:r w:rsidRPr="00EB7230">
        <w:rPr>
          <w:rFonts w:eastAsia="仿宋_GB2312" w:hint="eastAsia"/>
          <w:color w:val="000000"/>
          <w:spacing w:val="-2"/>
          <w:sz w:val="30"/>
          <w:szCs w:val="30"/>
          <w:shd w:val="clear" w:color="auto" w:fill="FFFFFF"/>
        </w:rPr>
        <w:t>付费改革带来的医疗模式改变。</w:t>
      </w:r>
    </w:p>
    <w:p w:rsidR="00EB5477" w:rsidRPr="00EB7230" w:rsidRDefault="00EB5477" w:rsidP="00EB5477">
      <w:pPr>
        <w:shd w:val="clear" w:color="auto" w:fill="FFFFFF"/>
        <w:spacing w:line="580" w:lineRule="exact"/>
        <w:ind w:firstLine="640"/>
        <w:rPr>
          <w:rFonts w:eastAsia="仿宋_GB2312"/>
          <w:color w:val="000000"/>
          <w:spacing w:val="-2"/>
          <w:sz w:val="30"/>
          <w:szCs w:val="30"/>
          <w:shd w:val="clear" w:color="auto" w:fill="FFFFFF"/>
        </w:rPr>
      </w:pPr>
      <w:r w:rsidRPr="00EB7230">
        <w:rPr>
          <w:rFonts w:eastAsia="仿宋_GB2312" w:hint="eastAsia"/>
          <w:color w:val="000000"/>
          <w:spacing w:val="-2"/>
          <w:sz w:val="30"/>
          <w:szCs w:val="30"/>
          <w:shd w:val="clear" w:color="auto" w:fill="FFFFFF"/>
        </w:rPr>
        <w:t>4</w:t>
      </w:r>
      <w:r w:rsidRPr="00EB7230">
        <w:rPr>
          <w:rFonts w:eastAsia="仿宋_GB2312" w:hint="eastAsia"/>
          <w:color w:val="000000"/>
          <w:spacing w:val="-2"/>
          <w:sz w:val="30"/>
          <w:szCs w:val="30"/>
          <w:shd w:val="clear" w:color="auto" w:fill="FFFFFF"/>
        </w:rPr>
        <w:t>、高质量抓好医院基础设施建设，降低建设成本。近年来，外科大楼、北院门诊医技综合楼、西院、东院相继开业，但有的</w:t>
      </w:r>
      <w:r w:rsidRPr="00EB7230">
        <w:rPr>
          <w:rFonts w:eastAsia="仿宋_GB2312" w:hint="eastAsia"/>
          <w:color w:val="000000"/>
          <w:spacing w:val="-2"/>
          <w:sz w:val="30"/>
          <w:szCs w:val="30"/>
          <w:shd w:val="clear" w:color="auto" w:fill="FFFFFF"/>
        </w:rPr>
        <w:lastRenderedPageBreak/>
        <w:t>设施还需要进一步完善，基础设施建设设计要精准，减少施工过程中的功能变动，降低建设成本；要提高施工质量，降低维护成本等。</w:t>
      </w:r>
    </w:p>
    <w:p w:rsidR="00F81481" w:rsidRDefault="00EB5477" w:rsidP="00EB5477">
      <w:r w:rsidRPr="00EB7230">
        <w:rPr>
          <w:rFonts w:eastAsia="仿宋_GB2312" w:hint="eastAsia"/>
          <w:color w:val="000000"/>
          <w:spacing w:val="-2"/>
          <w:sz w:val="30"/>
          <w:szCs w:val="30"/>
          <w:shd w:val="clear" w:color="auto" w:fill="FFFFFF"/>
        </w:rPr>
        <w:t>5</w:t>
      </w:r>
      <w:r w:rsidRPr="00EB7230">
        <w:rPr>
          <w:rFonts w:eastAsia="仿宋_GB2312" w:hint="eastAsia"/>
          <w:color w:val="000000"/>
          <w:spacing w:val="-2"/>
          <w:sz w:val="30"/>
          <w:szCs w:val="30"/>
          <w:shd w:val="clear" w:color="auto" w:fill="FFFFFF"/>
        </w:rPr>
        <w:t>、加快西院、东院医疗区业务拓展，为医院“十四五”规划开好局。医院要尽快完善对各医疗区的功能定位，强化学科建设，医院要加大对新开设医疗区的宣传力度，同时给予其合理的政策支持，确保其健康稳定发展。</w:t>
      </w:r>
    </w:p>
    <w:sectPr w:rsidR="00F81481" w:rsidSect="00F81481">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676B0" w:rsidRDefault="006676B0" w:rsidP="00EB5477">
      <w:r>
        <w:separator/>
      </w:r>
    </w:p>
  </w:endnote>
  <w:endnote w:type="continuationSeparator" w:id="0">
    <w:p w:rsidR="006676B0" w:rsidRDefault="006676B0" w:rsidP="00EB5477">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方正小标宋简体">
    <w:altName w:val="黑体"/>
    <w:charset w:val="86"/>
    <w:family w:val="script"/>
    <w:pitch w:val="fixed"/>
    <w:sig w:usb0="00000001" w:usb1="080E0000" w:usb2="00000010" w:usb3="00000000" w:csb0="00040000" w:csb1="00000000"/>
  </w:font>
  <w:font w:name="楷体_GB2312">
    <w:altName w:val="Arial Unicode MS"/>
    <w:charset w:val="86"/>
    <w:family w:val="modern"/>
    <w:pitch w:val="default"/>
    <w:sig w:usb0="00000000"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仿宋_GB2312">
    <w:altName w:val="Arial Unicode MS"/>
    <w:charset w:val="86"/>
    <w:family w:val="modern"/>
    <w:pitch w:val="default"/>
    <w:sig w:usb0="00000000" w:usb1="080E0000" w:usb2="0000000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676B0" w:rsidRDefault="006676B0" w:rsidP="00EB5477">
      <w:r>
        <w:separator/>
      </w:r>
    </w:p>
  </w:footnote>
  <w:footnote w:type="continuationSeparator" w:id="0">
    <w:p w:rsidR="006676B0" w:rsidRDefault="006676B0" w:rsidP="00EB5477">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EB5477"/>
    <w:rsid w:val="006676B0"/>
    <w:rsid w:val="00EB5477"/>
    <w:rsid w:val="00F81481"/>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B5477"/>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EB547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EB5477"/>
    <w:rPr>
      <w:sz w:val="18"/>
      <w:szCs w:val="18"/>
    </w:rPr>
  </w:style>
  <w:style w:type="paragraph" w:styleId="a4">
    <w:name w:val="footer"/>
    <w:basedOn w:val="a"/>
    <w:link w:val="Char0"/>
    <w:uiPriority w:val="99"/>
    <w:semiHidden/>
    <w:unhideWhenUsed/>
    <w:rsid w:val="00EB5477"/>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EB5477"/>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7</Pages>
  <Words>505</Words>
  <Characters>2881</Characters>
  <Application>Microsoft Office Word</Application>
  <DocSecurity>0</DocSecurity>
  <Lines>24</Lines>
  <Paragraphs>6</Paragraphs>
  <ScaleCrop>false</ScaleCrop>
  <Company/>
  <LinksUpToDate>false</LinksUpToDate>
  <CharactersWithSpaces>3380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用户</dc:creator>
  <cp:keywords/>
  <dc:description/>
  <cp:lastModifiedBy>Windows 用户</cp:lastModifiedBy>
  <cp:revision>2</cp:revision>
  <dcterms:created xsi:type="dcterms:W3CDTF">2022-08-24T11:43:00Z</dcterms:created>
  <dcterms:modified xsi:type="dcterms:W3CDTF">2022-08-24T11:44:00Z</dcterms:modified>
</cp:coreProperties>
</file>